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9"/>
        <w:gridCol w:w="342"/>
        <w:gridCol w:w="346"/>
        <w:gridCol w:w="867"/>
        <w:gridCol w:w="184"/>
        <w:gridCol w:w="162"/>
        <w:gridCol w:w="4466"/>
      </w:tblGrid>
      <w:tr w:rsidR="00446F71" w:rsidTr="00446F71">
        <w:trPr>
          <w:trHeight w:val="15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Pr="007A7DCF" w:rsidRDefault="00446F71">
            <w:pPr>
              <w:jc w:val="center"/>
              <w:rPr>
                <w:rFonts w:ascii="Times New Roman" w:hAnsi="Times New Roman"/>
                <w:b/>
                <w:caps/>
                <w:lang w:eastAsia="en-US"/>
              </w:rPr>
            </w:pPr>
            <w:r w:rsidRPr="007A7DCF">
              <w:rPr>
                <w:rFonts w:ascii="Times New Roman" w:hAnsi="Times New Roman"/>
              </w:rPr>
              <w:t xml:space="preserve">Татарстан Республикасы  </w:t>
            </w:r>
            <w:proofErr w:type="spellStart"/>
            <w:r w:rsidRPr="007A7DCF">
              <w:rPr>
                <w:rFonts w:ascii="Times New Roman" w:hAnsi="Times New Roman"/>
              </w:rPr>
              <w:t>Кайбыч</w:t>
            </w:r>
            <w:proofErr w:type="spellEnd"/>
            <w:r w:rsidRPr="007A7DCF">
              <w:rPr>
                <w:rFonts w:ascii="Times New Roman" w:hAnsi="Times New Roman"/>
              </w:rPr>
              <w:t xml:space="preserve"> районы</w:t>
            </w:r>
          </w:p>
          <w:p w:rsidR="00446F71" w:rsidRPr="007A7DCF" w:rsidRDefault="00446F71">
            <w:pPr>
              <w:pStyle w:val="a4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7A7DCF">
              <w:rPr>
                <w:rFonts w:ascii="Times New Roman" w:hAnsi="Times New Roman"/>
                <w:sz w:val="22"/>
                <w:szCs w:val="22"/>
                <w:lang w:val="tt-RU"/>
              </w:rPr>
              <w:t>ХУҖа ХәСәН Авыл җирлеге башкарма</w:t>
            </w:r>
          </w:p>
          <w:p w:rsidR="00446F71" w:rsidRPr="007A7DCF" w:rsidRDefault="00446F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7A7DCF">
              <w:rPr>
                <w:rFonts w:ascii="Times New Roman" w:hAnsi="Times New Roman"/>
                <w:sz w:val="22"/>
                <w:szCs w:val="22"/>
                <w:lang w:val="tt-RU"/>
              </w:rPr>
              <w:t>комитеты җитәкчесе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Pr="007A7DCF" w:rsidRDefault="00446F7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Pr="007A7DCF" w:rsidRDefault="00446F7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A7DCF">
              <w:rPr>
                <w:rFonts w:ascii="Times New Roman" w:hAnsi="Times New Roman"/>
              </w:rPr>
              <w:t xml:space="preserve">Республика Татарстан               </w:t>
            </w:r>
            <w:proofErr w:type="spellStart"/>
            <w:r w:rsidRPr="007A7DCF">
              <w:rPr>
                <w:rFonts w:ascii="Times New Roman" w:hAnsi="Times New Roman"/>
              </w:rPr>
              <w:t>Кайбицкий</w:t>
            </w:r>
            <w:proofErr w:type="spellEnd"/>
            <w:r w:rsidRPr="007A7DCF">
              <w:rPr>
                <w:rFonts w:ascii="Times New Roman" w:hAnsi="Times New Roman"/>
              </w:rPr>
              <w:t xml:space="preserve"> район</w:t>
            </w:r>
          </w:p>
          <w:p w:rsidR="00446F71" w:rsidRPr="007A7DCF" w:rsidRDefault="00446F71">
            <w:pPr>
              <w:jc w:val="center"/>
              <w:rPr>
                <w:rFonts w:ascii="Times New Roman" w:hAnsi="Times New Roman"/>
                <w:b/>
                <w:caps/>
                <w:lang w:eastAsia="en-US"/>
              </w:rPr>
            </w:pPr>
            <w:r w:rsidRPr="007A7DCF">
              <w:rPr>
                <w:rFonts w:ascii="Times New Roman" w:hAnsi="Times New Roman"/>
                <w:b/>
                <w:caps/>
                <w:lang w:val="tt-RU"/>
              </w:rPr>
              <w:t>Руководител</w:t>
            </w:r>
            <w:r w:rsidRPr="007A7DCF">
              <w:rPr>
                <w:rFonts w:ascii="Times New Roman" w:hAnsi="Times New Roman"/>
                <w:b/>
                <w:caps/>
              </w:rPr>
              <w:t xml:space="preserve">ь </w:t>
            </w:r>
            <w:r w:rsidRPr="007A7DCF">
              <w:rPr>
                <w:rFonts w:ascii="Times New Roman" w:hAnsi="Times New Roman"/>
                <w:b/>
                <w:caps/>
                <w:lang w:val="tt-RU"/>
              </w:rPr>
              <w:t>ИСПолнительного комитета ХОЗЕСАНОВСКОГО сел</w:t>
            </w:r>
            <w:r w:rsidRPr="007A7DCF">
              <w:rPr>
                <w:rFonts w:ascii="Times New Roman" w:hAnsi="Times New Roman"/>
                <w:b/>
                <w:caps/>
              </w:rPr>
              <w:t xml:space="preserve">ьского поселения </w:t>
            </w:r>
          </w:p>
        </w:tc>
      </w:tr>
      <w:tr w:rsidR="00446F71" w:rsidTr="00446F71">
        <w:trPr>
          <w:trHeight w:val="1054"/>
        </w:trPr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Pr="007A7DCF" w:rsidRDefault="00446F71">
            <w:pPr>
              <w:rPr>
                <w:rFonts w:ascii="Times New Roman" w:hAnsi="Times New Roman"/>
                <w:i/>
                <w:lang w:eastAsia="en-US"/>
              </w:rPr>
            </w:pPr>
            <w:r w:rsidRPr="007A7DCF">
              <w:rPr>
                <w:rFonts w:ascii="Times New Roman" w:hAnsi="Times New Roman"/>
                <w:i/>
              </w:rPr>
              <w:t>Адрес: 4223</w:t>
            </w:r>
            <w:r w:rsidRPr="007A7DCF">
              <w:rPr>
                <w:rFonts w:ascii="Times New Roman" w:hAnsi="Times New Roman"/>
                <w:i/>
                <w:lang w:val="tt-RU"/>
              </w:rPr>
              <w:t>26</w:t>
            </w:r>
            <w:r w:rsidRPr="007A7DCF">
              <w:rPr>
                <w:rFonts w:ascii="Times New Roman" w:hAnsi="Times New Roman"/>
                <w:i/>
              </w:rPr>
              <w:t xml:space="preserve">, Татарстан Республикасы, </w:t>
            </w:r>
            <w:proofErr w:type="spellStart"/>
            <w:r w:rsidRPr="007A7DCF">
              <w:rPr>
                <w:rFonts w:ascii="Times New Roman" w:hAnsi="Times New Roman"/>
                <w:i/>
              </w:rPr>
              <w:t>Кайбыч</w:t>
            </w:r>
            <w:proofErr w:type="spellEnd"/>
            <w:r w:rsidRPr="007A7DCF">
              <w:rPr>
                <w:rFonts w:ascii="Times New Roman" w:hAnsi="Times New Roman"/>
                <w:i/>
              </w:rPr>
              <w:t xml:space="preserve"> районы</w:t>
            </w:r>
            <w:proofErr w:type="gramStart"/>
            <w:r w:rsidRPr="007A7DCF">
              <w:rPr>
                <w:rFonts w:ascii="Times New Roman" w:hAnsi="Times New Roman"/>
                <w:i/>
              </w:rPr>
              <w:t>,</w:t>
            </w:r>
            <w:r w:rsidRPr="007A7DCF">
              <w:rPr>
                <w:rFonts w:ascii="Times New Roman" w:hAnsi="Times New Roman"/>
                <w:i/>
                <w:lang w:val="tt-RU"/>
              </w:rPr>
              <w:t>Х</w:t>
            </w:r>
            <w:proofErr w:type="gramEnd"/>
            <w:r w:rsidRPr="007A7DCF">
              <w:rPr>
                <w:rFonts w:ascii="Times New Roman" w:hAnsi="Times New Roman"/>
                <w:i/>
                <w:lang w:val="tt-RU"/>
              </w:rPr>
              <w:t>уҗа Хәсән авылы.</w:t>
            </w:r>
            <w:r w:rsidRPr="007A7DCF">
              <w:rPr>
                <w:rFonts w:ascii="Times New Roman" w:hAnsi="Times New Roman"/>
                <w:i/>
              </w:rPr>
              <w:t>, Ц</w:t>
            </w:r>
            <w:r w:rsidRPr="007A7DCF">
              <w:rPr>
                <w:rFonts w:ascii="Times New Roman" w:hAnsi="Times New Roman"/>
                <w:i/>
                <w:lang w:val="tt-RU"/>
              </w:rPr>
              <w:t xml:space="preserve">ентральная  </w:t>
            </w:r>
            <w:r w:rsidRPr="007A7DCF">
              <w:rPr>
                <w:rFonts w:ascii="Times New Roman" w:hAnsi="Times New Roman"/>
                <w:i/>
              </w:rPr>
              <w:t xml:space="preserve"> ур.16, телефон 35-2-16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F71" w:rsidRPr="007A7DCF" w:rsidRDefault="00446F7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Pr="007A7DCF" w:rsidRDefault="00446F71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7A7DCF">
              <w:rPr>
                <w:rFonts w:ascii="Times New Roman" w:hAnsi="Times New Roman"/>
                <w:i/>
              </w:rPr>
              <w:t xml:space="preserve">Адрес: 422326, Республика  Татарстан, </w:t>
            </w:r>
            <w:proofErr w:type="spellStart"/>
            <w:r w:rsidRPr="007A7DCF">
              <w:rPr>
                <w:rFonts w:ascii="Times New Roman" w:hAnsi="Times New Roman"/>
                <w:i/>
              </w:rPr>
              <w:t>Кайбицкий</w:t>
            </w:r>
            <w:proofErr w:type="spellEnd"/>
            <w:r w:rsidRPr="007A7DCF">
              <w:rPr>
                <w:rFonts w:ascii="Times New Roman" w:hAnsi="Times New Roman"/>
                <w:i/>
              </w:rPr>
              <w:t xml:space="preserve"> район, </w:t>
            </w:r>
            <w:r w:rsidRPr="007A7DCF">
              <w:rPr>
                <w:rFonts w:ascii="Times New Roman" w:hAnsi="Times New Roman"/>
                <w:i/>
                <w:lang w:val="tt-RU"/>
              </w:rPr>
              <w:t>с</w:t>
            </w:r>
            <w:proofErr w:type="gramStart"/>
            <w:r w:rsidRPr="007A7DCF">
              <w:rPr>
                <w:rFonts w:ascii="Times New Roman" w:hAnsi="Times New Roman"/>
                <w:i/>
                <w:lang w:val="tt-RU"/>
              </w:rPr>
              <w:t>.Х</w:t>
            </w:r>
            <w:proofErr w:type="gramEnd"/>
            <w:r w:rsidRPr="007A7DCF">
              <w:rPr>
                <w:rFonts w:ascii="Times New Roman" w:hAnsi="Times New Roman"/>
                <w:i/>
                <w:lang w:val="tt-RU"/>
              </w:rPr>
              <w:t>озесаново</w:t>
            </w:r>
            <w:r w:rsidRPr="007A7DCF">
              <w:rPr>
                <w:rFonts w:ascii="Times New Roman" w:hAnsi="Times New Roman"/>
                <w:i/>
              </w:rPr>
              <w:t>,</w:t>
            </w:r>
            <w:r w:rsidRPr="007A7DCF">
              <w:rPr>
                <w:rFonts w:ascii="Times New Roman" w:hAnsi="Times New Roman"/>
                <w:i/>
              </w:rPr>
              <w:br/>
              <w:t>ул.Центральная д.16, телефон 35-2-16</w:t>
            </w:r>
          </w:p>
        </w:tc>
      </w:tr>
      <w:tr w:rsidR="00446F71" w:rsidTr="00446F71">
        <w:trPr>
          <w:trHeight w:val="53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46F71" w:rsidRDefault="00446F71">
            <w:pPr>
              <w:rPr>
                <w:rFonts w:ascii="Times New Roman" w:hAnsi="Times New Roman"/>
                <w:i/>
                <w:noProof/>
                <w:lang w:eastAsia="en-US"/>
              </w:rPr>
            </w:pPr>
          </w:p>
        </w:tc>
        <w:tc>
          <w:tcPr>
            <w:tcW w:w="1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F71" w:rsidRDefault="00446F7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F71" w:rsidRDefault="00446F71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446F71" w:rsidTr="00446F71">
        <w:trPr>
          <w:cantSplit/>
          <w:trHeight w:val="275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46F71" w:rsidRDefault="00446F71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</w:rPr>
              <w:t>ИНН 1621003052,   ОГРН 1061673006350,  КПП 162101001</w:t>
            </w:r>
          </w:p>
        </w:tc>
      </w:tr>
    </w:tbl>
    <w:p w:rsidR="00446F71" w:rsidRDefault="00446F71" w:rsidP="00446F71">
      <w:pPr>
        <w:pStyle w:val="dash041e0431044b0447043d044b0439"/>
        <w:spacing w:before="0" w:beforeAutospacing="0" w:after="0" w:afterAutospacing="0"/>
      </w:pPr>
      <w:r>
        <w:t xml:space="preserve">          ______________________________________________________________                                                                           </w:t>
      </w:r>
    </w:p>
    <w:p w:rsidR="00446F71" w:rsidRDefault="00446F71" w:rsidP="00446F71">
      <w:pPr>
        <w:pStyle w:val="normal"/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</w:p>
    <w:p w:rsidR="00446F71" w:rsidRDefault="00446F71" w:rsidP="00446F71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ПОСТАНОВЛЕНИЕ                                      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КАРАР</w:t>
      </w:r>
    </w:p>
    <w:p w:rsidR="00446F71" w:rsidRDefault="00446F71" w:rsidP="00446F7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«01» февраля 2017 г.                                                                                                № 1</w:t>
      </w:r>
    </w:p>
    <w:p w:rsidR="00446F71" w:rsidRPr="00446F71" w:rsidRDefault="00446F71" w:rsidP="00446F71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446F71">
        <w:rPr>
          <w:rStyle w:val="a7"/>
          <w:rFonts w:ascii="Times New Roman" w:hAnsi="Times New Roman"/>
          <w:b/>
          <w:i w:val="0"/>
          <w:sz w:val="24"/>
          <w:szCs w:val="24"/>
        </w:rPr>
        <w:t>О комиссии по делам несовершеннолетних</w:t>
      </w:r>
    </w:p>
    <w:p w:rsidR="00446F71" w:rsidRDefault="00446F71" w:rsidP="00446F71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446F71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и защите их прав в </w:t>
      </w:r>
      <w:proofErr w:type="spellStart"/>
      <w:r w:rsidRPr="00446F71">
        <w:rPr>
          <w:rStyle w:val="a7"/>
          <w:rFonts w:ascii="Times New Roman" w:hAnsi="Times New Roman"/>
          <w:b/>
          <w:i w:val="0"/>
          <w:sz w:val="24"/>
          <w:szCs w:val="24"/>
        </w:rPr>
        <w:t>Хозесановском</w:t>
      </w:r>
      <w:proofErr w:type="spellEnd"/>
      <w:r w:rsidRPr="00446F71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сельском поселении</w:t>
      </w:r>
    </w:p>
    <w:p w:rsidR="00446F71" w:rsidRDefault="00446F71" w:rsidP="00446F71">
      <w:pPr>
        <w:pStyle w:val="a3"/>
        <w:jc w:val="both"/>
      </w:pPr>
      <w:r>
        <w:t>В целях комплексного решения проблем профилактики безнадзорности, беспризорности и правонарушений несовершеннолетних, создания правовых, социально-экономических условий для реализации прав и законных интересов детей и подростков,</w:t>
      </w:r>
    </w:p>
    <w:p w:rsidR="00446F71" w:rsidRDefault="00446F71" w:rsidP="00446F71">
      <w:pPr>
        <w:pStyle w:val="a3"/>
        <w:jc w:val="center"/>
        <w:rPr>
          <w:b/>
        </w:rPr>
      </w:pPr>
      <w:r>
        <w:rPr>
          <w:b/>
        </w:rPr>
        <w:t>ПОСТАНОВЛЯЮ:</w:t>
      </w:r>
    </w:p>
    <w:p w:rsidR="00446F71" w:rsidRDefault="00446F71" w:rsidP="00446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:rsidR="00446F71" w:rsidRDefault="00446F71" w:rsidP="00446F71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состав комиссии по делам несовершеннолетних и защите их прав в </w:t>
      </w:r>
      <w:proofErr w:type="spellStart"/>
      <w:r>
        <w:rPr>
          <w:rFonts w:ascii="Times New Roman" w:hAnsi="Times New Roman"/>
          <w:sz w:val="24"/>
          <w:szCs w:val="24"/>
        </w:rPr>
        <w:t>Хозесановском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 №1).</w:t>
      </w:r>
    </w:p>
    <w:p w:rsidR="00446F71" w:rsidRDefault="00446F71" w:rsidP="00446F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Положение </w:t>
      </w:r>
      <w:r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в </w:t>
      </w:r>
      <w:proofErr w:type="spellStart"/>
      <w:r>
        <w:rPr>
          <w:rFonts w:ascii="Times New Roman" w:hAnsi="Times New Roman"/>
          <w:sz w:val="24"/>
          <w:szCs w:val="24"/>
        </w:rPr>
        <w:t>Хозесановском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сельском поселении </w:t>
      </w:r>
      <w:r>
        <w:rPr>
          <w:rFonts w:ascii="Times New Roman" w:eastAsia="Times New Roman" w:hAnsi="Times New Roman"/>
          <w:sz w:val="24"/>
          <w:szCs w:val="24"/>
        </w:rPr>
        <w:t>(приложение №2).</w:t>
      </w:r>
    </w:p>
    <w:p w:rsidR="00446F71" w:rsidRDefault="00446F71" w:rsidP="00446F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План мероприятий </w:t>
      </w:r>
      <w:r>
        <w:rPr>
          <w:rFonts w:ascii="Times New Roman" w:hAnsi="Times New Roman"/>
          <w:sz w:val="24"/>
          <w:szCs w:val="24"/>
        </w:rPr>
        <w:t xml:space="preserve">по делам несовершеннолетних и защите их прав в </w:t>
      </w:r>
      <w:proofErr w:type="spellStart"/>
      <w:r>
        <w:rPr>
          <w:rFonts w:ascii="Times New Roman" w:hAnsi="Times New Roman"/>
          <w:sz w:val="24"/>
          <w:szCs w:val="24"/>
        </w:rPr>
        <w:t>Хозесановском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сельском поселении (приложение №3). </w:t>
      </w:r>
    </w:p>
    <w:p w:rsidR="00446F71" w:rsidRDefault="00446F71" w:rsidP="00446F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Обнародовать данное постановление в специальных информационных стендах и разместить в официальном сайте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по адресу: </w:t>
      </w:r>
    </w:p>
    <w:p w:rsidR="00446F71" w:rsidRDefault="00446F71" w:rsidP="00446F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Настоящее постановление вступает в силу с момента официального обнародования.</w:t>
      </w:r>
    </w:p>
    <w:p w:rsidR="00446F71" w:rsidRDefault="00446F71" w:rsidP="00446F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46F71" w:rsidRDefault="00446F71" w:rsidP="00446F71">
      <w:pPr>
        <w:pStyle w:val="a3"/>
      </w:pPr>
      <w:r>
        <w:t> </w:t>
      </w: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Исполнительного комитета </w:t>
      </w: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С.П.Матвеева            </w:t>
      </w: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3A17F3" w:rsidRDefault="003A17F3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3A17F3" w:rsidRDefault="003A17F3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3A17F3" w:rsidRDefault="003A17F3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</w:rPr>
        <w:t>Хозесановского</w:t>
      </w:r>
      <w:proofErr w:type="spellEnd"/>
      <w:r>
        <w:rPr>
          <w:rFonts w:ascii="Times New Roman" w:eastAsia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01.02.2017 №1</w:t>
      </w: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</w:p>
    <w:p w:rsidR="00446F71" w:rsidRDefault="00446F71" w:rsidP="00446F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46F71" w:rsidRDefault="00446F71" w:rsidP="00446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46F71" w:rsidRDefault="00446F71" w:rsidP="00446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СОСТАВ</w:t>
      </w:r>
    </w:p>
    <w:p w:rsidR="00446F71" w:rsidRDefault="00446F71" w:rsidP="00446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комиссии по делам несовершеннолетних и  защите их прав в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Хозесановском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сельском поселении </w:t>
      </w:r>
    </w:p>
    <w:p w:rsidR="00446F71" w:rsidRDefault="00446F71" w:rsidP="00446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46F71" w:rsidRDefault="00446F71" w:rsidP="00446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9"/>
        <w:gridCol w:w="4782"/>
      </w:tblGrid>
      <w:tr w:rsidR="00446F71" w:rsidTr="00446F71">
        <w:tc>
          <w:tcPr>
            <w:tcW w:w="5210" w:type="dxa"/>
            <w:hideMark/>
          </w:tcPr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 Светлана</w:t>
            </w:r>
          </w:p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5211" w:type="dxa"/>
            <w:hideMark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председатель комиссии,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Хозесановского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46F71" w:rsidTr="00446F71">
        <w:tc>
          <w:tcPr>
            <w:tcW w:w="5210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446F71" w:rsidRDefault="00446F71">
            <w:pPr>
              <w:spacing w:after="0"/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Макарова Надежда     </w:t>
            </w:r>
          </w:p>
          <w:p w:rsidR="00446F71" w:rsidRDefault="00446F71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446F71" w:rsidRDefault="00446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F71" w:rsidRDefault="00446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F71" w:rsidRDefault="00446F7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Мурсякова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</w:p>
          <w:p w:rsidR="00446F71" w:rsidRDefault="00446F71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заместитель Председателя,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Хозесановская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СОШ»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секретарь комиссии,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секретарь исполкома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Хозесановского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СП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446F71" w:rsidTr="00446F71">
        <w:tc>
          <w:tcPr>
            <w:tcW w:w="5210" w:type="dxa"/>
            <w:hideMark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Члены комиссии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6F71" w:rsidTr="00446F71">
        <w:tc>
          <w:tcPr>
            <w:tcW w:w="5210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6F71" w:rsidTr="00446F71">
        <w:tc>
          <w:tcPr>
            <w:tcW w:w="5210" w:type="dxa"/>
            <w:hideMark/>
          </w:tcPr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Казакова Ирина </w:t>
            </w:r>
          </w:p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фельдшер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446F71" w:rsidTr="00446F71">
        <w:tc>
          <w:tcPr>
            <w:tcW w:w="5210" w:type="dxa"/>
          </w:tcPr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Ермолаева Галина</w:t>
            </w:r>
          </w:p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hideMark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фельдшер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6F71" w:rsidTr="00446F71">
        <w:tc>
          <w:tcPr>
            <w:tcW w:w="5210" w:type="dxa"/>
          </w:tcPr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Гафурова Зинаида</w:t>
            </w:r>
          </w:p>
          <w:p w:rsidR="00446F71" w:rsidRDefault="00446F71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Витальевна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46F71" w:rsidRDefault="004069A0">
            <w:pPr>
              <w:spacing w:after="0"/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Куликов  Александр    Александрович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Поляков Валерий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Петрович</w:t>
            </w: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Хозесановского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Кайбицкому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району </w:t>
            </w: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Представитель Агрофирмы </w:t>
            </w:r>
          </w:p>
        </w:tc>
      </w:tr>
      <w:tr w:rsidR="00446F71" w:rsidTr="00446F71">
        <w:tc>
          <w:tcPr>
            <w:tcW w:w="5210" w:type="dxa"/>
            <w:hideMark/>
          </w:tcPr>
          <w:p w:rsidR="00446F71" w:rsidRDefault="00446F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1" w:type="dxa"/>
          </w:tcPr>
          <w:p w:rsidR="00446F71" w:rsidRDefault="00446F7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Приложение №2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</w:rPr>
        <w:t>Хозесановского</w:t>
      </w:r>
      <w:proofErr w:type="spellEnd"/>
      <w:r>
        <w:rPr>
          <w:rFonts w:ascii="Times New Roman" w:eastAsia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01.02.2017 №1</w:t>
      </w:r>
    </w:p>
    <w:p w:rsidR="00446F71" w:rsidRDefault="00446F71" w:rsidP="00446F7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ПОЛОЖЕНИЕ</w:t>
      </w:r>
    </w:p>
    <w:p w:rsidR="00446F71" w:rsidRDefault="00446F71" w:rsidP="00446F7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комиссии по делам несовершеннолетних и  защите их прав в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Хозесановском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сельском поселении </w:t>
      </w:r>
    </w:p>
    <w:p w:rsidR="00446F71" w:rsidRDefault="00446F71" w:rsidP="00446F7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Общие положения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Комиссия по делам несовершеннолетних и защите их прав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Хозесановском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сельском поселении является органом системы профилактики безнадзорности и правонарушений несовершеннолетних.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Комиссия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района, </w:t>
      </w:r>
    </w:p>
    <w:p w:rsidR="00446F71" w:rsidRDefault="00446F71" w:rsidP="0044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/>
          <w:b/>
          <w:sz w:val="24"/>
          <w:szCs w:val="24"/>
        </w:rPr>
        <w:t>. Полномочия общественной комиссии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Комиссия по делам несовершеннолетних и защите их прав осуществляет следующие полномочия: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участвует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безнадзорности и правонарушений несовершеннолетних в поселении;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выявляет детей и семей, находящихся в социально опасном положении, проживающих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попрошайничеству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вносит в органы опеки и попечительства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446F71" w:rsidRDefault="00446F71" w:rsidP="00446F7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Состав общественной комиссии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 В состав 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 Осуществление членами комиссии своих полномочий производится  на безвозмездной основе.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Деятельностью комиссии руководит председатель комиссии по делам несовершеннолетних и защите их прав.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3.5. Председатель 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комиссии, подписывает документы, принимаемые  комиссией, номенклатуру дел комиссии.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3.6. Заместитель председателя  комиссии замещает председателя  комиссии по делам несовершеннолетних и защите их прав в его отсутствие,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решений комиссии, планов, ведёт делопроизводство комиссии.</w:t>
      </w:r>
    </w:p>
    <w:p w:rsidR="00446F71" w:rsidRDefault="00446F71" w:rsidP="0044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eastAsia="Times New Roman" w:hAnsi="Times New Roman"/>
          <w:b/>
          <w:sz w:val="24"/>
          <w:szCs w:val="24"/>
        </w:rPr>
        <w:t>. Организация работы общественной комиссии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 Комиссия по делам несовершеннолетних и защите их прав осуществляет свою деятельность в соответствии с планом работы комиссии на текущий год и с учетом необходимости оперативного решения возникающих неотложных вопросов.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Предложения в проект плана работы 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Заседания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Комиссия также может проводить выездные заседания.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4.4. Вопросы на заседании комиссии по делам несовершеннолетних и защите их прав рассматриваются в соответствии с утвержденной председателем  комиссии повесткой дня.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По предложению членов  комиссии или решению председателя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4.5. В ходе заседания члены комиссии по делам несовершеннолетних и защите их прав имеют право: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вносить предложения по повестке заседания и порядку работы;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вносить предложения и замечания по проекту решения.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4.6. Решения принимаются простым большинством голосов членов комиссии, участвующих в заседании.</w:t>
      </w:r>
    </w:p>
    <w:p w:rsidR="00446F71" w:rsidRDefault="00446F71" w:rsidP="0044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4.7. Решения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Приложение №3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</w:rPr>
        <w:t>Хозесановского</w:t>
      </w:r>
      <w:proofErr w:type="spellEnd"/>
      <w:r>
        <w:rPr>
          <w:rFonts w:ascii="Times New Roman" w:eastAsia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446F71" w:rsidRDefault="00446F71" w:rsidP="00446F71">
      <w:pPr>
        <w:spacing w:after="0" w:line="240" w:lineRule="auto"/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01.02.2017 №1</w:t>
      </w:r>
    </w:p>
    <w:p w:rsidR="00446F71" w:rsidRDefault="00446F71" w:rsidP="0044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План работы</w:t>
      </w:r>
    </w:p>
    <w:p w:rsidR="00446F71" w:rsidRDefault="00446F71" w:rsidP="0044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5"/>
        <w:gridCol w:w="3629"/>
        <w:gridCol w:w="1543"/>
        <w:gridCol w:w="1944"/>
        <w:gridCol w:w="1902"/>
      </w:tblGrid>
      <w:tr w:rsidR="00446F71" w:rsidTr="00446F7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Совместно с кем проводится мероприятие</w:t>
            </w:r>
          </w:p>
        </w:tc>
      </w:tr>
    </w:tbl>
    <w:p w:rsidR="00446F71" w:rsidRDefault="00446F71" w:rsidP="0044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"/>
        <w:gridCol w:w="2438"/>
        <w:gridCol w:w="1779"/>
        <w:gridCol w:w="2433"/>
        <w:gridCol w:w="2441"/>
      </w:tblGrid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России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_________________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и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rHeight w:val="208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выездных заседаний КДН и ЗП в деревнях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Хозесановского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rHeight w:val="121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Рейды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  <w:p w:rsidR="00446F71" w:rsidRDefault="00446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комиссии по делам несовершеннолетних и защите 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чреждения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образования, культуры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 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rHeight w:val="1741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прав, учреждения культуры поселения</w:t>
            </w:r>
          </w:p>
        </w:tc>
      </w:tr>
    </w:tbl>
    <w:p w:rsidR="00446F71" w:rsidRDefault="00446F71" w:rsidP="00446F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Вопросы, выносимые для рассмотрения</w:t>
      </w:r>
    </w:p>
    <w:p w:rsidR="00446F71" w:rsidRDefault="00446F71" w:rsidP="00446F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заседания комиссии по делам несовершеннолетних и защите их прав</w:t>
      </w:r>
    </w:p>
    <w:p w:rsidR="00446F71" w:rsidRDefault="00446F71" w:rsidP="00446F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0"/>
        <w:gridCol w:w="2575"/>
        <w:gridCol w:w="1939"/>
        <w:gridCol w:w="2246"/>
        <w:gridCol w:w="2423"/>
      </w:tblGrid>
      <w:tr w:rsidR="00446F71" w:rsidTr="00446F71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работы комиссии по делам несовершеннолетних и защите их прав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конце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Хозесановского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комиссии по делам несовершеннолетних и защите их прав, учреждения образования 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</w:t>
            </w:r>
          </w:p>
        </w:tc>
      </w:tr>
      <w:tr w:rsidR="00446F71" w:rsidTr="00446F7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делам несовершеннолетних и защите их прав </w:t>
            </w:r>
          </w:p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F71" w:rsidRDefault="00446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комиссии по делам несовершеннолетних и защите их прав, учреждения образования</w:t>
            </w:r>
          </w:p>
        </w:tc>
      </w:tr>
    </w:tbl>
    <w:p w:rsidR="00446F71" w:rsidRDefault="00446F71" w:rsidP="00446F71">
      <w:pPr>
        <w:rPr>
          <w:rFonts w:ascii="Calibri" w:hAnsi="Calibri"/>
          <w:lang w:eastAsia="en-US"/>
        </w:rPr>
      </w:pPr>
    </w:p>
    <w:p w:rsidR="00446F71" w:rsidRDefault="00446F71" w:rsidP="00446F71">
      <w:pPr>
        <w:pStyle w:val="a6"/>
        <w:rPr>
          <w:rFonts w:ascii="Times New Roman" w:hAnsi="Times New Roman"/>
          <w:sz w:val="24"/>
          <w:szCs w:val="24"/>
        </w:rPr>
      </w:pPr>
    </w:p>
    <w:p w:rsidR="00FC1DCD" w:rsidRDefault="00FC1DCD"/>
    <w:sectPr w:rsidR="00FC1DCD" w:rsidSect="007D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F71"/>
    <w:rsid w:val="00246679"/>
    <w:rsid w:val="003A17F3"/>
    <w:rsid w:val="004069A0"/>
    <w:rsid w:val="00446F71"/>
    <w:rsid w:val="007A7DCF"/>
    <w:rsid w:val="007D4E90"/>
    <w:rsid w:val="00887774"/>
    <w:rsid w:val="00A519DC"/>
    <w:rsid w:val="00FC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446F71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46F71"/>
    <w:rPr>
      <w:rFonts w:ascii="SL_Times New Roman" w:eastAsia="Times New Roman" w:hAnsi="SL_Times New Roman" w:cs="Times New Roman"/>
      <w:b/>
      <w:caps/>
      <w:sz w:val="20"/>
      <w:szCs w:val="20"/>
    </w:rPr>
  </w:style>
  <w:style w:type="paragraph" w:styleId="a6">
    <w:name w:val="No Spacing"/>
    <w:uiPriority w:val="1"/>
    <w:qFormat/>
    <w:rsid w:val="00446F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">
    <w:name w:val="normal"/>
    <w:basedOn w:val="a"/>
    <w:uiPriority w:val="99"/>
    <w:rsid w:val="0044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44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46F7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4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2017-02-16T14:03:00Z</cp:lastPrinted>
  <dcterms:created xsi:type="dcterms:W3CDTF">2017-02-16T13:52:00Z</dcterms:created>
  <dcterms:modified xsi:type="dcterms:W3CDTF">2017-04-03T11:51:00Z</dcterms:modified>
</cp:coreProperties>
</file>