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911669" w:rsidTr="00FC37D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ХОЗЕСАНОВСКОГО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СЕЛЬСКОГО ПОСЕЛЕНИЯ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11669" w:rsidRDefault="00911669" w:rsidP="00FC37D0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11669" w:rsidRDefault="00911669" w:rsidP="00FC3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ХУҖА ХӘСӘН АВЫЛ ЖИРЛЕГЕ БАШКАРМА КОМИТЕТЫ</w:t>
            </w:r>
          </w:p>
          <w:p w:rsidR="00911669" w:rsidRDefault="00911669" w:rsidP="00F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911669" w:rsidRDefault="00911669" w:rsidP="0091166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11669" w:rsidRDefault="00911669" w:rsidP="0091166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ПОСТАНОВЛЕНИЕ                                                   КАРАР</w:t>
      </w:r>
    </w:p>
    <w:p w:rsidR="00911669" w:rsidRDefault="00911669" w:rsidP="0091166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</w:p>
    <w:p w:rsidR="00911669" w:rsidRPr="002A3042" w:rsidRDefault="00911669" w:rsidP="00911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05 августа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                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>Хозесаново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</w:t>
      </w:r>
      <w:r w:rsidRPr="002A30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A304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4</w:t>
      </w:r>
    </w:p>
    <w:p w:rsidR="00911669" w:rsidRDefault="00911669" w:rsidP="00911669">
      <w:pPr>
        <w:pStyle w:val="normal"/>
        <w:spacing w:before="0" w:beforeAutospacing="0" w:after="0" w:afterAutospacing="0" w:line="280" w:lineRule="atLeast"/>
        <w:rPr>
          <w:rStyle w:val="normalchar"/>
          <w:b/>
          <w:bCs/>
          <w:sz w:val="28"/>
          <w:szCs w:val="28"/>
        </w:rPr>
      </w:pPr>
    </w:p>
    <w:p w:rsidR="00911669" w:rsidRDefault="00911669" w:rsidP="00911669">
      <w:pPr>
        <w:pStyle w:val="normal"/>
        <w:spacing w:before="0" w:beforeAutospacing="0" w:after="0" w:afterAutospacing="0" w:line="280" w:lineRule="atLeast"/>
        <w:rPr>
          <w:rStyle w:val="normalchar"/>
          <w:b/>
          <w:bCs/>
          <w:sz w:val="28"/>
          <w:szCs w:val="28"/>
        </w:rPr>
      </w:pPr>
      <w:r>
        <w:rPr>
          <w:rStyle w:val="normalchar"/>
          <w:b/>
          <w:bCs/>
          <w:sz w:val="28"/>
          <w:szCs w:val="28"/>
        </w:rPr>
        <w:t xml:space="preserve">Об определении  на территории </w:t>
      </w:r>
    </w:p>
    <w:p w:rsidR="00911669" w:rsidRDefault="00911669" w:rsidP="00911669">
      <w:pPr>
        <w:pStyle w:val="normal"/>
        <w:spacing w:before="0" w:beforeAutospacing="0" w:after="0" w:afterAutospacing="0" w:line="280" w:lineRule="atLeast"/>
        <w:rPr>
          <w:rStyle w:val="normalchar"/>
          <w:b/>
          <w:bCs/>
          <w:sz w:val="28"/>
          <w:szCs w:val="28"/>
        </w:rPr>
      </w:pPr>
      <w:proofErr w:type="spellStart"/>
      <w:r>
        <w:rPr>
          <w:rStyle w:val="normalchar"/>
          <w:b/>
          <w:bCs/>
          <w:sz w:val="28"/>
          <w:szCs w:val="28"/>
        </w:rPr>
        <w:t>Хозесановского</w:t>
      </w:r>
      <w:proofErr w:type="spellEnd"/>
      <w:r>
        <w:rPr>
          <w:rStyle w:val="normalchar"/>
          <w:b/>
          <w:bCs/>
          <w:sz w:val="28"/>
          <w:szCs w:val="28"/>
        </w:rPr>
        <w:t xml:space="preserve"> сельского поселения</w:t>
      </w:r>
    </w:p>
    <w:p w:rsidR="00911669" w:rsidRDefault="00911669" w:rsidP="00911669">
      <w:pPr>
        <w:pStyle w:val="normal"/>
        <w:spacing w:before="0" w:beforeAutospacing="0" w:after="0" w:afterAutospacing="0" w:line="280" w:lineRule="atLeast"/>
        <w:rPr>
          <w:rStyle w:val="normalchar"/>
          <w:b/>
          <w:bCs/>
          <w:sz w:val="28"/>
          <w:szCs w:val="28"/>
        </w:rPr>
      </w:pPr>
      <w:r>
        <w:rPr>
          <w:rStyle w:val="normalchar"/>
          <w:b/>
          <w:bCs/>
          <w:sz w:val="28"/>
          <w:szCs w:val="28"/>
        </w:rPr>
        <w:t xml:space="preserve">специальных  мест   для размещения  </w:t>
      </w:r>
    </w:p>
    <w:p w:rsidR="00911669" w:rsidRDefault="00911669" w:rsidP="00911669">
      <w:pPr>
        <w:pStyle w:val="normal"/>
        <w:spacing w:before="0" w:beforeAutospacing="0" w:after="0" w:afterAutospacing="0" w:line="280" w:lineRule="atLeast"/>
        <w:rPr>
          <w:rStyle w:val="normalchar"/>
          <w:b/>
          <w:bCs/>
          <w:sz w:val="28"/>
          <w:szCs w:val="28"/>
        </w:rPr>
      </w:pPr>
      <w:r>
        <w:rPr>
          <w:rStyle w:val="normalchar"/>
          <w:b/>
          <w:bCs/>
          <w:sz w:val="28"/>
          <w:szCs w:val="28"/>
        </w:rPr>
        <w:t>печатных предвыборных агитационных</w:t>
      </w:r>
    </w:p>
    <w:p w:rsidR="00911669" w:rsidRDefault="00911669" w:rsidP="00911669">
      <w:pPr>
        <w:pStyle w:val="normal"/>
        <w:spacing w:before="0" w:beforeAutospacing="0" w:after="0" w:afterAutospacing="0" w:line="280" w:lineRule="atLeast"/>
        <w:rPr>
          <w:b/>
          <w:sz w:val="28"/>
          <w:szCs w:val="28"/>
        </w:rPr>
      </w:pPr>
      <w:r>
        <w:rPr>
          <w:rStyle w:val="normalchar"/>
          <w:b/>
          <w:bCs/>
          <w:sz w:val="28"/>
          <w:szCs w:val="28"/>
        </w:rPr>
        <w:t xml:space="preserve">материалов  </w:t>
      </w:r>
      <w:r w:rsidRPr="00656924">
        <w:rPr>
          <w:b/>
          <w:sz w:val="28"/>
          <w:szCs w:val="28"/>
        </w:rPr>
        <w:t>политических партий,</w:t>
      </w:r>
    </w:p>
    <w:p w:rsidR="00911669" w:rsidRDefault="00911669" w:rsidP="00911669">
      <w:pPr>
        <w:pStyle w:val="normal"/>
        <w:spacing w:before="0" w:beforeAutospacing="0" w:after="0" w:afterAutospacing="0" w:line="280" w:lineRule="atLeast"/>
        <w:rPr>
          <w:b/>
          <w:sz w:val="28"/>
          <w:szCs w:val="28"/>
        </w:rPr>
      </w:pPr>
      <w:proofErr w:type="gramStart"/>
      <w:r w:rsidRPr="00656924">
        <w:rPr>
          <w:b/>
          <w:sz w:val="28"/>
          <w:szCs w:val="28"/>
        </w:rPr>
        <w:t>выдвинувших</w:t>
      </w:r>
      <w:proofErr w:type="gramEnd"/>
      <w:r w:rsidRPr="00656924">
        <w:rPr>
          <w:b/>
          <w:sz w:val="28"/>
          <w:szCs w:val="28"/>
        </w:rPr>
        <w:t xml:space="preserve"> федеральные списки </w:t>
      </w:r>
    </w:p>
    <w:p w:rsidR="00911669" w:rsidRDefault="00911669" w:rsidP="00911669">
      <w:pPr>
        <w:pStyle w:val="normal"/>
        <w:spacing w:before="0" w:beforeAutospacing="0" w:after="0" w:afterAutospacing="0" w:line="280" w:lineRule="atLeast"/>
      </w:pPr>
      <w:r w:rsidRPr="00656924">
        <w:rPr>
          <w:b/>
          <w:sz w:val="28"/>
          <w:szCs w:val="28"/>
        </w:rPr>
        <w:t>кандидатов, кандидатов</w:t>
      </w:r>
      <w:r>
        <w:rPr>
          <w:rStyle w:val="normalchar"/>
          <w:b/>
          <w:bCs/>
          <w:sz w:val="28"/>
          <w:szCs w:val="28"/>
        </w:rPr>
        <w:t>»</w:t>
      </w:r>
    </w:p>
    <w:p w:rsidR="00911669" w:rsidRPr="00911669" w:rsidRDefault="00911669" w:rsidP="00911669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911669">
        <w:rPr>
          <w:rStyle w:val="consplusnormalchar"/>
          <w:sz w:val="28"/>
          <w:szCs w:val="28"/>
        </w:rPr>
        <w:t xml:space="preserve">В целях обеспечения прав жителей </w:t>
      </w:r>
      <w:proofErr w:type="spellStart"/>
      <w:r w:rsidRPr="00911669">
        <w:rPr>
          <w:rStyle w:val="consplusnormalchar"/>
          <w:sz w:val="28"/>
          <w:szCs w:val="28"/>
        </w:rPr>
        <w:t>Хозесановского</w:t>
      </w:r>
      <w:proofErr w:type="spellEnd"/>
      <w:r w:rsidRPr="00911669">
        <w:rPr>
          <w:rStyle w:val="consplusnormalchar"/>
          <w:sz w:val="28"/>
          <w:szCs w:val="28"/>
        </w:rPr>
        <w:t xml:space="preserve"> сельского поселения </w:t>
      </w:r>
      <w:proofErr w:type="spellStart"/>
      <w:r w:rsidRPr="00911669">
        <w:rPr>
          <w:rStyle w:val="consplusnormalchar"/>
          <w:sz w:val="28"/>
          <w:szCs w:val="28"/>
        </w:rPr>
        <w:t>Кайбицкого</w:t>
      </w:r>
      <w:proofErr w:type="spellEnd"/>
      <w:r w:rsidRPr="00911669">
        <w:rPr>
          <w:rStyle w:val="consplusnormalchar"/>
          <w:sz w:val="28"/>
          <w:szCs w:val="28"/>
        </w:rPr>
        <w:t xml:space="preserve"> муниципального района Республики Татарстан на участие  в избирательных правах, руководствуясь Федеральным законом от 06.10.2003 N 131-ФЗ "Об общих принципах организации местного самоуправления в Российской Федерации", согласно ст.54  п.7 Федерального закона «Об основных гарантиях избирательных прав и права на участие в референдуме граждан Российской Федерации»,</w:t>
      </w:r>
      <w:r w:rsidRPr="00911669">
        <w:rPr>
          <w:sz w:val="28"/>
          <w:szCs w:val="28"/>
        </w:rPr>
        <w:t xml:space="preserve"> частью 9 статьи 61 Федерального</w:t>
      </w:r>
      <w:proofErr w:type="gramEnd"/>
      <w:r w:rsidRPr="00911669">
        <w:rPr>
          <w:sz w:val="28"/>
          <w:szCs w:val="28"/>
        </w:rPr>
        <w:t xml:space="preserve"> </w:t>
      </w:r>
      <w:proofErr w:type="gramStart"/>
      <w:r w:rsidRPr="00911669">
        <w:rPr>
          <w:sz w:val="28"/>
          <w:szCs w:val="28"/>
        </w:rPr>
        <w:t xml:space="preserve">закона «О выборах депутатов Государственной Думы Федерального Собрания Российской Федерации», </w:t>
      </w:r>
      <w:r w:rsidRPr="00911669">
        <w:rPr>
          <w:rStyle w:val="consplusnormalchar"/>
          <w:sz w:val="28"/>
          <w:szCs w:val="28"/>
        </w:rPr>
        <w:t xml:space="preserve">ст.64 п.8 Избирательного Кодекса Республики Татарстан, согласно Постановления  Кабинета Министров Республики Татарстан от 24.06.2013 №436 «Об уполномоченном органе по проведению публичных мероприятий, в соответствии с Уставом  </w:t>
      </w:r>
      <w:proofErr w:type="spellStart"/>
      <w:r w:rsidRPr="00911669">
        <w:rPr>
          <w:rStyle w:val="consplusnormalchar"/>
          <w:sz w:val="28"/>
          <w:szCs w:val="28"/>
        </w:rPr>
        <w:t>Хозесановского</w:t>
      </w:r>
      <w:proofErr w:type="spellEnd"/>
      <w:r w:rsidRPr="00911669">
        <w:rPr>
          <w:rStyle w:val="consplusnormalchar"/>
          <w:sz w:val="28"/>
          <w:szCs w:val="28"/>
        </w:rPr>
        <w:t xml:space="preserve"> сельского поселения </w:t>
      </w:r>
      <w:proofErr w:type="spellStart"/>
      <w:r w:rsidRPr="00911669">
        <w:rPr>
          <w:rStyle w:val="consplusnormalchar"/>
          <w:sz w:val="28"/>
          <w:szCs w:val="28"/>
        </w:rPr>
        <w:t>Кайбицкого</w:t>
      </w:r>
      <w:proofErr w:type="spellEnd"/>
      <w:r w:rsidRPr="00911669">
        <w:rPr>
          <w:rStyle w:val="consplusnormalchar"/>
          <w:sz w:val="28"/>
          <w:szCs w:val="28"/>
        </w:rPr>
        <w:t xml:space="preserve"> муниципального района,</w:t>
      </w:r>
      <w:r w:rsidRPr="00911669">
        <w:rPr>
          <w:rStyle w:val="normalchar"/>
          <w:sz w:val="28"/>
          <w:szCs w:val="28"/>
        </w:rPr>
        <w:t xml:space="preserve"> а также рассмотрев предложение Центральной избирательной комиссии Республики Татарстан от 12 июля 2016 года </w:t>
      </w:r>
      <w:r w:rsidRPr="00911669">
        <w:rPr>
          <w:sz w:val="28"/>
          <w:szCs w:val="28"/>
        </w:rPr>
        <w:t>№ 91/1112</w:t>
      </w:r>
      <w:proofErr w:type="gramEnd"/>
      <w:r w:rsidRPr="00911669">
        <w:rPr>
          <w:sz w:val="28"/>
          <w:szCs w:val="28"/>
        </w:rPr>
        <w:t xml:space="preserve"> о выделении и оборудовании на территории каждого избирательного участка специальных мест для размещения печатных предвыборных агитационных материалов политических партий, выдвинувших федеральные списки кандидатов, кандидатов</w:t>
      </w:r>
      <w:r w:rsidRPr="00911669">
        <w:rPr>
          <w:rStyle w:val="normalchar"/>
          <w:sz w:val="28"/>
          <w:szCs w:val="28"/>
        </w:rPr>
        <w:t xml:space="preserve"> постановляю:</w:t>
      </w:r>
    </w:p>
    <w:p w:rsidR="00911669" w:rsidRPr="00911669" w:rsidRDefault="00911669" w:rsidP="000E276C">
      <w:pPr>
        <w:pStyle w:val="normal"/>
        <w:spacing w:before="0" w:beforeAutospacing="0" w:after="0" w:afterAutospacing="0"/>
        <w:ind w:firstLine="540"/>
        <w:rPr>
          <w:sz w:val="28"/>
          <w:szCs w:val="28"/>
        </w:rPr>
      </w:pPr>
      <w:r w:rsidRPr="00911669">
        <w:rPr>
          <w:rStyle w:val="normalchar"/>
          <w:sz w:val="28"/>
          <w:szCs w:val="28"/>
        </w:rPr>
        <w:t>1. Утвердить перечень</w:t>
      </w:r>
      <w:r w:rsidRPr="00911669">
        <w:rPr>
          <w:rStyle w:val="normalchar"/>
          <w:b/>
          <w:bCs/>
          <w:sz w:val="28"/>
          <w:szCs w:val="28"/>
        </w:rPr>
        <w:t xml:space="preserve"> </w:t>
      </w:r>
      <w:r w:rsidRPr="00911669">
        <w:rPr>
          <w:rStyle w:val="normalchar"/>
          <w:sz w:val="28"/>
          <w:szCs w:val="28"/>
        </w:rPr>
        <w:t xml:space="preserve">специальных  мест   для </w:t>
      </w:r>
      <w:r w:rsidR="000E276C">
        <w:rPr>
          <w:rStyle w:val="normalchar"/>
          <w:sz w:val="28"/>
          <w:szCs w:val="28"/>
        </w:rPr>
        <w:t>раз</w:t>
      </w:r>
      <w:r w:rsidRPr="00911669">
        <w:rPr>
          <w:rStyle w:val="normalchar"/>
          <w:sz w:val="28"/>
          <w:szCs w:val="28"/>
        </w:rPr>
        <w:t xml:space="preserve">мещения  печатных агитационных материалов  на территории </w:t>
      </w:r>
      <w:proofErr w:type="spellStart"/>
      <w:r w:rsidRPr="00911669">
        <w:rPr>
          <w:rStyle w:val="normalchar"/>
          <w:sz w:val="28"/>
          <w:szCs w:val="28"/>
        </w:rPr>
        <w:t>Хозесановского</w:t>
      </w:r>
      <w:proofErr w:type="spellEnd"/>
      <w:r w:rsidRPr="00911669">
        <w:rPr>
          <w:rStyle w:val="normalchar"/>
          <w:sz w:val="28"/>
          <w:szCs w:val="28"/>
        </w:rPr>
        <w:t xml:space="preserve"> сельского поселения.</w:t>
      </w:r>
    </w:p>
    <w:p w:rsidR="00911669" w:rsidRPr="00911669" w:rsidRDefault="00911669" w:rsidP="00911669">
      <w:pPr>
        <w:pStyle w:val="normal"/>
        <w:spacing w:before="0" w:beforeAutospacing="0" w:after="0" w:afterAutospacing="0"/>
        <w:rPr>
          <w:sz w:val="28"/>
          <w:szCs w:val="28"/>
        </w:rPr>
      </w:pPr>
      <w:r w:rsidRPr="00911669">
        <w:rPr>
          <w:rStyle w:val="normalchar"/>
          <w:sz w:val="28"/>
          <w:szCs w:val="28"/>
        </w:rPr>
        <w:t>         2 .</w:t>
      </w:r>
      <w:proofErr w:type="gramStart"/>
      <w:r w:rsidRPr="00911669">
        <w:rPr>
          <w:rStyle w:val="normalchar"/>
          <w:sz w:val="28"/>
          <w:szCs w:val="28"/>
        </w:rPr>
        <w:t>Контроль  за</w:t>
      </w:r>
      <w:proofErr w:type="gramEnd"/>
      <w:r w:rsidRPr="00911669">
        <w:rPr>
          <w:rStyle w:val="normalchar"/>
          <w:sz w:val="28"/>
          <w:szCs w:val="28"/>
        </w:rPr>
        <w:t xml:space="preserve"> исполнением  настоящего постановления оставляю         за собой. </w:t>
      </w:r>
      <w:r w:rsidRPr="00911669">
        <w:rPr>
          <w:sz w:val="28"/>
          <w:szCs w:val="28"/>
        </w:rPr>
        <w:t> </w:t>
      </w:r>
    </w:p>
    <w:p w:rsidR="00911669" w:rsidRPr="00911669" w:rsidRDefault="00911669" w:rsidP="00911669">
      <w:pPr>
        <w:pStyle w:val="normal"/>
        <w:spacing w:line="280" w:lineRule="atLeast"/>
        <w:ind w:left="-142" w:firstLine="142"/>
        <w:rPr>
          <w:sz w:val="28"/>
          <w:szCs w:val="28"/>
        </w:rPr>
      </w:pPr>
      <w:r w:rsidRPr="00911669">
        <w:rPr>
          <w:rStyle w:val="normalchar"/>
          <w:sz w:val="28"/>
          <w:szCs w:val="28"/>
        </w:rPr>
        <w:t xml:space="preserve">Руководитель исполкома  </w:t>
      </w:r>
      <w:r w:rsidRPr="00911669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С.П.Матвеева</w:t>
      </w:r>
    </w:p>
    <w:p w:rsidR="00911669" w:rsidRPr="00911669" w:rsidRDefault="00911669" w:rsidP="00911669">
      <w:pPr>
        <w:pStyle w:val="normal"/>
        <w:tabs>
          <w:tab w:val="left" w:pos="0"/>
        </w:tabs>
        <w:spacing w:line="280" w:lineRule="atLeast"/>
        <w:jc w:val="center"/>
        <w:rPr>
          <w:sz w:val="28"/>
          <w:szCs w:val="28"/>
        </w:rPr>
      </w:pPr>
      <w:r w:rsidRPr="00911669">
        <w:rPr>
          <w:rStyle w:val="normalchar"/>
          <w:sz w:val="28"/>
          <w:szCs w:val="28"/>
        </w:rPr>
        <w:lastRenderedPageBreak/>
        <w:t>Перечень</w:t>
      </w:r>
    </w:p>
    <w:p w:rsidR="00911669" w:rsidRPr="00911669" w:rsidRDefault="00911669" w:rsidP="00D92935">
      <w:pPr>
        <w:pStyle w:val="normal"/>
        <w:tabs>
          <w:tab w:val="left" w:pos="0"/>
        </w:tabs>
        <w:spacing w:line="280" w:lineRule="atLeast"/>
        <w:ind w:firstLine="540"/>
        <w:jc w:val="center"/>
        <w:rPr>
          <w:sz w:val="28"/>
          <w:szCs w:val="28"/>
        </w:rPr>
      </w:pPr>
      <w:r w:rsidRPr="00911669">
        <w:rPr>
          <w:rStyle w:val="normalchar"/>
          <w:sz w:val="28"/>
          <w:szCs w:val="28"/>
        </w:rPr>
        <w:t> специальных  мест   для размещения  печатных  агитационных </w:t>
      </w:r>
      <w:r w:rsidR="00805331">
        <w:rPr>
          <w:rStyle w:val="normalchar"/>
          <w:sz w:val="28"/>
          <w:szCs w:val="28"/>
        </w:rPr>
        <w:t xml:space="preserve">   </w:t>
      </w:r>
      <w:r w:rsidRPr="00911669">
        <w:rPr>
          <w:rStyle w:val="normalchar"/>
          <w:sz w:val="28"/>
          <w:szCs w:val="28"/>
        </w:rPr>
        <w:t xml:space="preserve">материалов  на территории  </w:t>
      </w:r>
      <w:proofErr w:type="spellStart"/>
      <w:r w:rsidRPr="00911669">
        <w:rPr>
          <w:rStyle w:val="normalchar"/>
          <w:sz w:val="28"/>
          <w:szCs w:val="28"/>
        </w:rPr>
        <w:t>Хозесановского</w:t>
      </w:r>
      <w:proofErr w:type="spellEnd"/>
      <w:r w:rsidRPr="00911669">
        <w:rPr>
          <w:rStyle w:val="normalchar"/>
          <w:sz w:val="28"/>
          <w:szCs w:val="28"/>
        </w:rPr>
        <w:t xml:space="preserve"> сельского поселения  при проведении </w:t>
      </w:r>
      <w:proofErr w:type="gramStart"/>
      <w:r w:rsidRPr="00911669">
        <w:rPr>
          <w:rStyle w:val="normalchar"/>
          <w:sz w:val="28"/>
          <w:szCs w:val="28"/>
        </w:rPr>
        <w:t xml:space="preserve">выборов </w:t>
      </w:r>
      <w:r w:rsidR="00D92935" w:rsidRPr="00911669">
        <w:rPr>
          <w:sz w:val="28"/>
          <w:szCs w:val="28"/>
        </w:rPr>
        <w:t>депутатов Государственной Думы Федерального Собрания Российской Федерации</w:t>
      </w:r>
      <w:proofErr w:type="gramEnd"/>
    </w:p>
    <w:tbl>
      <w:tblPr>
        <w:tblW w:w="1119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"/>
        <w:gridCol w:w="11104"/>
        <w:gridCol w:w="36"/>
      </w:tblGrid>
      <w:tr w:rsidR="00911669" w:rsidRPr="00911669" w:rsidTr="00911669">
        <w:tc>
          <w:tcPr>
            <w:tcW w:w="50" w:type="dxa"/>
            <w:noWrap/>
            <w:vAlign w:val="center"/>
          </w:tcPr>
          <w:p w:rsidR="00911669" w:rsidRPr="00911669" w:rsidRDefault="00911669" w:rsidP="00911669">
            <w:pPr>
              <w:pStyle w:val="conspluscell"/>
              <w:tabs>
                <w:tab w:val="left" w:pos="0"/>
              </w:tabs>
              <w:rPr>
                <w:sz w:val="28"/>
                <w:szCs w:val="28"/>
              </w:rPr>
            </w:pPr>
            <w:bookmarkStart w:id="0" w:name="table02"/>
            <w:bookmarkEnd w:id="0"/>
          </w:p>
        </w:tc>
        <w:tc>
          <w:tcPr>
            <w:tcW w:w="11104" w:type="dxa"/>
            <w:vAlign w:val="center"/>
          </w:tcPr>
          <w:p w:rsidR="00911669" w:rsidRPr="00911669" w:rsidRDefault="00911669" w:rsidP="00911669">
            <w:pPr>
              <w:pStyle w:val="conspluscell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" w:type="dxa"/>
            <w:vAlign w:val="center"/>
          </w:tcPr>
          <w:p w:rsidR="00911669" w:rsidRPr="00911669" w:rsidRDefault="00911669" w:rsidP="00911669">
            <w:pPr>
              <w:pStyle w:val="conspluscell"/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11669" w:rsidRPr="00911669" w:rsidRDefault="00911669" w:rsidP="00911669">
      <w:pPr>
        <w:tabs>
          <w:tab w:val="left" w:pos="0"/>
        </w:tabs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48"/>
        <w:gridCol w:w="2240"/>
        <w:gridCol w:w="4133"/>
      </w:tblGrid>
      <w:tr w:rsidR="00D92935" w:rsidRPr="000E276C" w:rsidTr="00D92935">
        <w:tc>
          <w:tcPr>
            <w:tcW w:w="2907" w:type="dxa"/>
          </w:tcPr>
          <w:p w:rsidR="00D92935" w:rsidRPr="000E276C" w:rsidRDefault="00D92935" w:rsidP="00FC37D0">
            <w:pPr>
              <w:pStyle w:val="a3"/>
              <w:tabs>
                <w:tab w:val="left" w:pos="0"/>
              </w:tabs>
              <w:rPr>
                <w:b w:val="0"/>
                <w:lang w:val="ru-RU" w:eastAsia="en-US"/>
              </w:rPr>
            </w:pPr>
            <w:r w:rsidRPr="000E276C">
              <w:rPr>
                <w:b w:val="0"/>
                <w:lang w:val="ru-RU" w:eastAsia="en-US"/>
              </w:rPr>
              <w:t>Номер избирательного участка</w:t>
            </w:r>
          </w:p>
        </w:tc>
        <w:tc>
          <w:tcPr>
            <w:tcW w:w="2907" w:type="dxa"/>
          </w:tcPr>
          <w:p w:rsidR="00D92935" w:rsidRPr="000E276C" w:rsidRDefault="00D92935" w:rsidP="00FC37D0">
            <w:pPr>
              <w:pStyle w:val="a3"/>
              <w:tabs>
                <w:tab w:val="left" w:pos="0"/>
              </w:tabs>
              <w:rPr>
                <w:b w:val="0"/>
                <w:lang w:val="ru-RU" w:eastAsia="en-US"/>
              </w:rPr>
            </w:pPr>
            <w:r w:rsidRPr="000E276C">
              <w:rPr>
                <w:b w:val="0"/>
                <w:lang w:val="ru-RU" w:eastAsia="en-US"/>
              </w:rPr>
              <w:t>Адрес, по которому находится специальное место для вывешивания агитационных печатных материалов</w:t>
            </w:r>
          </w:p>
        </w:tc>
        <w:tc>
          <w:tcPr>
            <w:tcW w:w="2907" w:type="dxa"/>
          </w:tcPr>
          <w:p w:rsidR="00D92935" w:rsidRPr="000E276C" w:rsidRDefault="00D92935" w:rsidP="00FC37D0">
            <w:pPr>
              <w:pStyle w:val="a3"/>
              <w:tabs>
                <w:tab w:val="left" w:pos="0"/>
              </w:tabs>
              <w:ind w:right="656"/>
              <w:rPr>
                <w:b w:val="0"/>
                <w:lang w:val="ru-RU" w:eastAsia="en-US"/>
              </w:rPr>
            </w:pPr>
            <w:r w:rsidRPr="000E276C">
              <w:rPr>
                <w:b w:val="0"/>
                <w:lang w:val="ru-RU" w:eastAsia="en-US"/>
              </w:rPr>
              <w:t xml:space="preserve">Название места для вывешивания (специально </w:t>
            </w:r>
            <w:r w:rsidRPr="000E276C">
              <w:rPr>
                <w:b w:val="0"/>
              </w:rPr>
              <w:t>выборах депутатов Государственной Думы Федерального Собрания Российской Федерации</w:t>
            </w:r>
            <w:proofErr w:type="gramStart"/>
            <w:r w:rsidRPr="000E276C">
              <w:rPr>
                <w:b w:val="0"/>
              </w:rPr>
              <w:t>»</w:t>
            </w:r>
            <w:r w:rsidRPr="000E276C">
              <w:rPr>
                <w:b w:val="0"/>
                <w:lang w:val="ru-RU" w:eastAsia="en-US"/>
              </w:rPr>
              <w:t>о</w:t>
            </w:r>
            <w:proofErr w:type="gramEnd"/>
            <w:r w:rsidRPr="000E276C">
              <w:rPr>
                <w:b w:val="0"/>
                <w:lang w:val="ru-RU" w:eastAsia="en-US"/>
              </w:rPr>
              <w:t>борудованная конструкция, информационный стенд (рекламный щит, тумба), стенд (доска объявлений на стене здания, в фойе и т.д.)</w:t>
            </w:r>
          </w:p>
        </w:tc>
      </w:tr>
      <w:tr w:rsidR="00D92935" w:rsidRPr="000E276C" w:rsidTr="00D92935">
        <w:tc>
          <w:tcPr>
            <w:tcW w:w="2907" w:type="dxa"/>
          </w:tcPr>
          <w:p w:rsidR="00D92935" w:rsidRPr="000E276C" w:rsidRDefault="00D92935" w:rsidP="0091166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2907" w:type="dxa"/>
          </w:tcPr>
          <w:p w:rsidR="00D92935" w:rsidRPr="000E276C" w:rsidRDefault="00D92935" w:rsidP="0091166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76C">
              <w:rPr>
                <w:rFonts w:ascii="Times New Roman" w:hAnsi="Times New Roman" w:cs="Times New Roman"/>
                <w:sz w:val="28"/>
                <w:szCs w:val="28"/>
              </w:rPr>
              <w:t xml:space="preserve">422326, РТ, </w:t>
            </w:r>
            <w:proofErr w:type="spellStart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озесаново</w:t>
            </w:r>
            <w:proofErr w:type="spellEnd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, ул. Ленина д.22</w:t>
            </w:r>
          </w:p>
        </w:tc>
        <w:tc>
          <w:tcPr>
            <w:tcW w:w="2907" w:type="dxa"/>
          </w:tcPr>
          <w:p w:rsidR="00D92935" w:rsidRPr="000E276C" w:rsidRDefault="00D92935" w:rsidP="0091166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доска объявлений</w:t>
            </w:r>
          </w:p>
        </w:tc>
      </w:tr>
      <w:tr w:rsidR="00D92935" w:rsidRPr="000E276C" w:rsidTr="00D92935">
        <w:tc>
          <w:tcPr>
            <w:tcW w:w="2907" w:type="dxa"/>
          </w:tcPr>
          <w:p w:rsidR="00D92935" w:rsidRPr="000E276C" w:rsidRDefault="00D92935" w:rsidP="0091166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2907" w:type="dxa"/>
          </w:tcPr>
          <w:p w:rsidR="00D92935" w:rsidRPr="000E276C" w:rsidRDefault="00D92935" w:rsidP="000E276C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76C">
              <w:rPr>
                <w:rFonts w:ascii="Times New Roman" w:hAnsi="Times New Roman" w:cs="Times New Roman"/>
                <w:sz w:val="28"/>
                <w:szCs w:val="28"/>
              </w:rPr>
              <w:t xml:space="preserve">422335, РТ, </w:t>
            </w:r>
            <w:proofErr w:type="spellStart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  <w:proofErr w:type="spellEnd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урминское</w:t>
            </w:r>
            <w:proofErr w:type="spellEnd"/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, ул. Заречная д.</w:t>
            </w:r>
            <w:r w:rsidR="000E276C" w:rsidRPr="000E27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7" w:type="dxa"/>
          </w:tcPr>
          <w:p w:rsidR="00D92935" w:rsidRPr="000E276C" w:rsidRDefault="00D92935" w:rsidP="0091166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76C">
              <w:rPr>
                <w:rFonts w:ascii="Times New Roman" w:hAnsi="Times New Roman" w:cs="Times New Roman"/>
                <w:sz w:val="28"/>
                <w:szCs w:val="28"/>
              </w:rPr>
              <w:t>доска объявлений</w:t>
            </w:r>
          </w:p>
        </w:tc>
      </w:tr>
    </w:tbl>
    <w:p w:rsidR="00911669" w:rsidRPr="000E276C" w:rsidRDefault="00911669" w:rsidP="00911669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911669" w:rsidRPr="00911669" w:rsidRDefault="00911669" w:rsidP="00911669">
      <w:pPr>
        <w:rPr>
          <w:b/>
          <w:sz w:val="28"/>
          <w:szCs w:val="28"/>
        </w:rPr>
      </w:pPr>
    </w:p>
    <w:p w:rsidR="00911669" w:rsidRPr="00911669" w:rsidRDefault="00911669" w:rsidP="00911669">
      <w:pPr>
        <w:rPr>
          <w:b/>
          <w:sz w:val="28"/>
          <w:szCs w:val="28"/>
        </w:rPr>
      </w:pPr>
    </w:p>
    <w:p w:rsidR="00911669" w:rsidRPr="00911669" w:rsidRDefault="00911669" w:rsidP="00911669">
      <w:pPr>
        <w:rPr>
          <w:sz w:val="28"/>
          <w:szCs w:val="28"/>
        </w:rPr>
      </w:pPr>
    </w:p>
    <w:p w:rsidR="00911669" w:rsidRPr="00911669" w:rsidRDefault="00911669" w:rsidP="00911669">
      <w:pPr>
        <w:rPr>
          <w:b/>
          <w:sz w:val="28"/>
          <w:szCs w:val="28"/>
        </w:rPr>
      </w:pPr>
    </w:p>
    <w:p w:rsidR="00911669" w:rsidRDefault="00911669" w:rsidP="00911669">
      <w:pPr>
        <w:rPr>
          <w:b/>
          <w:sz w:val="28"/>
        </w:rPr>
      </w:pPr>
    </w:p>
    <w:p w:rsidR="00911669" w:rsidRPr="003A1B49" w:rsidRDefault="00911669" w:rsidP="00911669">
      <w:pPr>
        <w:rPr>
          <w:b/>
          <w:sz w:val="28"/>
        </w:rPr>
      </w:pPr>
    </w:p>
    <w:p w:rsidR="000B23C0" w:rsidRPr="00911669" w:rsidRDefault="000B23C0" w:rsidP="00911669">
      <w:pPr>
        <w:ind w:right="566" w:hanging="426"/>
      </w:pPr>
    </w:p>
    <w:sectPr w:rsidR="000B23C0" w:rsidRPr="00911669" w:rsidSect="00911669">
      <w:pgSz w:w="11906" w:h="16838"/>
      <w:pgMar w:top="993" w:right="170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669"/>
    <w:rsid w:val="000B23C0"/>
    <w:rsid w:val="000E276C"/>
    <w:rsid w:val="00805331"/>
    <w:rsid w:val="00911669"/>
    <w:rsid w:val="00A95FD3"/>
    <w:rsid w:val="00D9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91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a0"/>
    <w:rsid w:val="00911669"/>
  </w:style>
  <w:style w:type="paragraph" w:customStyle="1" w:styleId="consplusnormal">
    <w:name w:val="consplusnormal"/>
    <w:basedOn w:val="a"/>
    <w:rsid w:val="0091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char">
    <w:name w:val="consplusnormal__char"/>
    <w:basedOn w:val="a0"/>
    <w:rsid w:val="00911669"/>
  </w:style>
  <w:style w:type="paragraph" w:customStyle="1" w:styleId="conspluscell">
    <w:name w:val="conspluscell"/>
    <w:basedOn w:val="a"/>
    <w:rsid w:val="0091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9116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a4">
    <w:name w:val="Название Знак"/>
    <w:basedOn w:val="a0"/>
    <w:link w:val="a3"/>
    <w:rsid w:val="00911669"/>
    <w:rPr>
      <w:rFonts w:ascii="Times New Roman" w:eastAsia="Times New Roman" w:hAnsi="Times New Roman" w:cs="Times New Roman"/>
      <w:b/>
      <w:bCs/>
      <w:sz w:val="28"/>
      <w:szCs w:val="28"/>
      <w:lang/>
    </w:rPr>
  </w:style>
  <w:style w:type="table" w:styleId="a5">
    <w:name w:val="Table Grid"/>
    <w:basedOn w:val="a1"/>
    <w:uiPriority w:val="59"/>
    <w:rsid w:val="00D929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2016-08-10T10:56:00Z</cp:lastPrinted>
  <dcterms:created xsi:type="dcterms:W3CDTF">2016-08-10T08:29:00Z</dcterms:created>
  <dcterms:modified xsi:type="dcterms:W3CDTF">2016-08-10T10:56:00Z</dcterms:modified>
</cp:coreProperties>
</file>