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B5" w:rsidRDefault="00F179B5"/>
    <w:p w:rsidR="00F179B5" w:rsidRDefault="00F179B5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2A3042" w:rsidTr="00F179B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ХОЗЕСАНОВСКОГО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СЕЛЬСКОГО ПОСЕЛЕНИЯ</w:t>
            </w:r>
          </w:p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A3042" w:rsidRDefault="002A3042" w:rsidP="00870B12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A3042" w:rsidRDefault="002A3042" w:rsidP="0087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ХУҖА ХӘСӘН АВЫЛ ЖИРЛЕГЕ БАШКАРМА КОМИТЕТЫ</w:t>
            </w:r>
          </w:p>
          <w:p w:rsidR="002A3042" w:rsidRDefault="002A3042" w:rsidP="008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2A3042" w:rsidRDefault="002A3042" w:rsidP="002A304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2A3042" w:rsidRDefault="002A3042" w:rsidP="002A304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2A3042" w:rsidRDefault="002A3042" w:rsidP="002A304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</w:p>
    <w:p w:rsidR="002A3042" w:rsidRPr="002A3042" w:rsidRDefault="002A3042" w:rsidP="002A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23  июня</w:t>
      </w:r>
      <w:r w:rsidRPr="002A304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83694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                </w:t>
      </w:r>
      <w:r w:rsidRPr="002A3042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>Хозесаново</w:t>
      </w:r>
      <w:r w:rsidRPr="002A304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  </w:t>
      </w:r>
      <w:r w:rsidRPr="002A304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№ 13</w:t>
      </w:r>
    </w:p>
    <w:p w:rsidR="002A3042" w:rsidRPr="002A3042" w:rsidRDefault="002A3042" w:rsidP="002A304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A3042" w:rsidRDefault="002A3042" w:rsidP="002A304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042" w:rsidRPr="001F7595" w:rsidRDefault="002A3042" w:rsidP="002A304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F7595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AD492D">
        <w:rPr>
          <w:rFonts w:ascii="Times New Roman" w:eastAsia="Calibri" w:hAnsi="Times New Roman" w:cs="Times New Roman"/>
          <w:sz w:val="28"/>
          <w:szCs w:val="28"/>
        </w:rPr>
        <w:t>Федеральным законом от 29.12.2014 №456-ФЗ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постановлением Правительства Российской Федерации </w:t>
      </w:r>
      <w:r w:rsidRPr="00AD492D">
        <w:rPr>
          <w:rFonts w:ascii="Times New Roman" w:eastAsia="Calibri" w:hAnsi="Times New Roman" w:cs="Times New Roman"/>
          <w:sz w:val="28"/>
          <w:szCs w:val="28"/>
        </w:rPr>
        <w:t>от 25.12.2015 №1440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Pr="00AD492D">
        <w:rPr>
          <w:rFonts w:ascii="Times New Roman" w:hAnsi="Times New Roman" w:cs="Times New Roman"/>
          <w:sz w:val="28"/>
          <w:szCs w:val="28"/>
        </w:rPr>
        <w:t>б утверждении требований к программам комплексного развития транспортной инфраструктуры поселений, городских</w:t>
      </w:r>
      <w:bookmarkStart w:id="0" w:name="_GoBack"/>
      <w:bookmarkEnd w:id="0"/>
      <w:r w:rsidRPr="00AD492D">
        <w:rPr>
          <w:rFonts w:ascii="Times New Roman" w:hAnsi="Times New Roman" w:cs="Times New Roman"/>
          <w:sz w:val="28"/>
          <w:szCs w:val="28"/>
        </w:rPr>
        <w:t xml:space="preserve"> округов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7595">
        <w:rPr>
          <w:rFonts w:ascii="Times New Roman" w:eastAsia="Times New Roman" w:hAnsi="Times New Roman" w:cs="Times New Roman"/>
          <w:sz w:val="28"/>
          <w:szCs w:val="24"/>
        </w:rPr>
        <w:t xml:space="preserve">Исполнительный комитет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Хозесановс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кого сельского поселения  </w:t>
      </w:r>
      <w:r w:rsidRPr="001F7595">
        <w:rPr>
          <w:rFonts w:ascii="Times New Roman" w:eastAsia="Times New Roman" w:hAnsi="Times New Roman" w:cs="Times New Roman"/>
          <w:sz w:val="28"/>
          <w:szCs w:val="24"/>
        </w:rPr>
        <w:t>Кайбицкого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2A3042" w:rsidRPr="001F7595" w:rsidRDefault="002A3042" w:rsidP="002A30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3042" w:rsidRPr="001F7595" w:rsidRDefault="002A3042" w:rsidP="002A30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2A3042" w:rsidRPr="001F7595" w:rsidRDefault="002A3042" w:rsidP="002A304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3042" w:rsidRPr="001F7595" w:rsidRDefault="002A3042" w:rsidP="002A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595">
        <w:rPr>
          <w:rFonts w:ascii="Times New Roman" w:eastAsia="Times New Roman" w:hAnsi="Times New Roman" w:cs="Times New Roman"/>
          <w:sz w:val="28"/>
          <w:szCs w:val="28"/>
        </w:rPr>
        <w:t xml:space="preserve">        1.Утвердить прилагаемую муниципальную  программу «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>омплексно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развити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систем транспортной инфраструктуры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Хозесановс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кого сельского поселения  </w:t>
      </w:r>
      <w:r w:rsidRPr="001F75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Кайбицкого муниципального района Республики Татарстан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>на 2016 – 2030 годы</w:t>
      </w:r>
      <w:r w:rsidRPr="001F759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A3042" w:rsidRPr="001F7595" w:rsidRDefault="002A3042" w:rsidP="002A30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595">
        <w:rPr>
          <w:rFonts w:ascii="Times New Roman" w:eastAsia="Times New Roman" w:hAnsi="Times New Roman" w:cs="Times New Roman"/>
          <w:sz w:val="28"/>
          <w:szCs w:val="28"/>
        </w:rPr>
        <w:t xml:space="preserve">2.Разместить настоящее постановление на 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Хозесановс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кого сельского поселения  </w:t>
      </w:r>
      <w:r w:rsidRPr="001F7595">
        <w:rPr>
          <w:rFonts w:ascii="Times New Roman" w:eastAsia="Calibri" w:hAnsi="Times New Roman" w:cs="Times New Roman"/>
          <w:sz w:val="28"/>
          <w:szCs w:val="28"/>
        </w:rPr>
        <w:t>Кайбицкого муниципального района в информационно-телекоммуникационной сети Интернет.</w:t>
      </w:r>
    </w:p>
    <w:p w:rsidR="002A3042" w:rsidRPr="001F7595" w:rsidRDefault="002A3042" w:rsidP="002A3042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595">
        <w:rPr>
          <w:rFonts w:ascii="Times New Roman" w:eastAsia="Times New Roman" w:hAnsi="Times New Roman" w:cs="Times New Roman"/>
          <w:sz w:val="28"/>
          <w:szCs w:val="28"/>
        </w:rPr>
        <w:t xml:space="preserve">       3.Контроль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2A3042" w:rsidRPr="001F7595" w:rsidRDefault="002A3042" w:rsidP="002A3042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042" w:rsidRDefault="002A3042" w:rsidP="002A3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СП,</w:t>
      </w:r>
    </w:p>
    <w:p w:rsidR="002A3042" w:rsidRDefault="002A3042" w:rsidP="002A3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исполнительного комитета </w:t>
      </w:r>
    </w:p>
    <w:p w:rsidR="002A3042" w:rsidRPr="000F0DCB" w:rsidRDefault="002A3042" w:rsidP="002A3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Хозесановского СП  ___________________ С.П.Матвеева</w:t>
      </w:r>
      <w:r w:rsidRPr="000F0D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A3042" w:rsidRDefault="002A3042" w:rsidP="002A3042"/>
    <w:p w:rsidR="002A3042" w:rsidRDefault="002A3042" w:rsidP="002A3042"/>
    <w:p w:rsidR="007B3D26" w:rsidRDefault="007B3D26"/>
    <w:p w:rsidR="001E02EC" w:rsidRDefault="001E02EC"/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1E02EC" w:rsidRDefault="001E02EC" w:rsidP="001E02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Исполнительным комитетом</w:t>
      </w:r>
    </w:p>
    <w:p w:rsidR="001E02EC" w:rsidRDefault="001E02EC" w:rsidP="001E02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Хозесановского сельского поселения</w:t>
      </w:r>
    </w:p>
    <w:p w:rsidR="001E02EC" w:rsidRDefault="001E02EC" w:rsidP="001E02E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№ 13      от   23 июня       2016 года</w:t>
      </w:r>
    </w:p>
    <w:p w:rsidR="001E02EC" w:rsidRDefault="001E02EC" w:rsidP="001E02E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1E02EC" w:rsidRDefault="001E02EC" w:rsidP="001E0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</w:p>
    <w:p w:rsidR="001E02EC" w:rsidRDefault="001E02EC" w:rsidP="001E0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комплексного  развития систем транспортной инфраструктуры на территории Хозесановского сельского поселения 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Кайбицкого муниципального района Республики Татарстан</w:t>
      </w:r>
    </w:p>
    <w:p w:rsidR="001E02EC" w:rsidRDefault="001E02EC" w:rsidP="001E0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 – 2030 годы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1E02EC" w:rsidRDefault="001E02EC" w:rsidP="001E02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 комплексного развитие систем транспортной инфраструктуры на территории Хозесановского сельского поселения Кайбицкого муниципального района Республики Татарстан на 2016-2030 годы</w:t>
      </w:r>
    </w:p>
    <w:p w:rsidR="001E02EC" w:rsidRDefault="001E02EC" w:rsidP="001E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000"/>
      </w:tblPr>
      <w:tblGrid>
        <w:gridCol w:w="2378"/>
        <w:gridCol w:w="7151"/>
      </w:tblGrid>
      <w:tr w:rsidR="001E02EC" w:rsidTr="00870B12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«комплексного развитие систем транспортной инфраструктуры на территории Хозесановского сельского поселения Кайбицкого муниципального района Республики Татарстан на 2016-2030 годы (далее – Программа)</w:t>
            </w:r>
          </w:p>
        </w:tc>
      </w:tr>
      <w:tr w:rsidR="001E02EC" w:rsidTr="00870B12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1E02EC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1E02EC" w:rsidRDefault="001E02EC" w:rsidP="00870B12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</w:t>
            </w:r>
          </w:p>
          <w:p w:rsidR="001E02EC" w:rsidRDefault="001E02EC" w:rsidP="00870B1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закон от 06 октября 2003 года </w:t>
            </w:r>
            <w:hyperlink r:id="rId5" w:history="1">
              <w:r>
                <w:rPr>
                  <w:rStyle w:val="a4"/>
                  <w:rFonts w:ascii="Times New Roman" w:hAnsi="Times New Roman"/>
                </w:rPr>
                <w:t>№ 131-ФЗ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E02EC" w:rsidRDefault="001E02EC" w:rsidP="001E02E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Генеральный план Хозесановского сельского поселения Кайбицкого муниципального района Республики Татарстан,</w:t>
            </w:r>
          </w:p>
          <w:p w:rsidR="001E02EC" w:rsidRDefault="001E02EC" w:rsidP="001E02E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Устав Хозесановского сельского поселения Кайбицкого муниципального района Республики Татарстан</w:t>
            </w:r>
          </w:p>
        </w:tc>
      </w:tr>
      <w:tr w:rsidR="001E02EC" w:rsidTr="00870B12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Хозесановского сельского поселения Кайбицкого муниципального района Республики Татарстан</w:t>
            </w:r>
          </w:p>
        </w:tc>
      </w:tr>
      <w:tr w:rsidR="001E02EC" w:rsidTr="00870B12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Хозесановского сельского поселения Кайбицкого муниципального района Республики Татарстан</w:t>
            </w:r>
          </w:p>
        </w:tc>
      </w:tr>
      <w:tr w:rsidR="001E02EC" w:rsidTr="00870B12">
        <w:trPr>
          <w:trHeight w:val="73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 реализацией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реализацией Программы осуществляет Исполнительный комитет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Хозесановского сельского поселения Кайбицкого муниципального района Республики Татарстан</w:t>
            </w:r>
          </w:p>
        </w:tc>
      </w:tr>
      <w:tr w:rsidR="001E02EC" w:rsidTr="00870B12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комфортности и безопасности жизнедеятельности населения и хозяйствующих субъектов на территории Исполнительный комитет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Хозесановского сельского поселения Кайбицкого муниципального района Республики Татарстан</w:t>
            </w:r>
          </w:p>
        </w:tc>
      </w:tr>
      <w:tr w:rsidR="001E02EC" w:rsidTr="00870B12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1E02EC">
            <w:pPr>
              <w:numPr>
                <w:ilvl w:val="0"/>
                <w:numId w:val="6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надежности системы транспортной  инфраструктуры;</w:t>
            </w:r>
          </w:p>
          <w:p w:rsidR="001E02EC" w:rsidRDefault="001E02EC" w:rsidP="001E02EC">
            <w:pPr>
              <w:numPr>
                <w:ilvl w:val="0"/>
                <w:numId w:val="6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более комфортных условий проживания населения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Хозесановского сельского поселения Кайбицкого муниципального района Республики Татарстан</w:t>
            </w:r>
          </w:p>
        </w:tc>
      </w:tr>
      <w:tr w:rsidR="001E02EC" w:rsidTr="00870B12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 – 2030  годы</w:t>
            </w:r>
          </w:p>
        </w:tc>
      </w:tr>
      <w:tr w:rsidR="001E02EC" w:rsidTr="00870B12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финансирования:</w:t>
            </w:r>
          </w:p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 средства местного, республиканского бюджета, :</w:t>
            </w:r>
          </w:p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2016 г. </w:t>
            </w:r>
          </w:p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 местного бюджета на 2016-2030 годы уточняются при формировании бюджета на очередной финансовый год.</w:t>
            </w:r>
          </w:p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2EC" w:rsidTr="00870B12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Мероприятия программы</w:t>
            </w:r>
          </w:p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2EC" w:rsidRDefault="001E02EC" w:rsidP="00870B12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 разработка проектно-сметной документации;</w:t>
            </w:r>
          </w:p>
          <w:p w:rsidR="001E02EC" w:rsidRDefault="001E02EC" w:rsidP="00870B1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 приобретение материалов;</w:t>
            </w:r>
          </w:p>
          <w:p w:rsidR="001E02EC" w:rsidRDefault="001E02EC" w:rsidP="00870B1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 мероприятия по организации дорожного движения;</w:t>
            </w:r>
          </w:p>
          <w:p w:rsidR="001E02EC" w:rsidRDefault="001E02EC" w:rsidP="00870B1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 ремонт, содержание автомобильных дорог.</w:t>
            </w:r>
          </w:p>
          <w:p w:rsidR="001E02EC" w:rsidRDefault="001E02EC" w:rsidP="00870B1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E02EC" w:rsidRDefault="001E02EC" w:rsidP="001E02EC">
      <w:pPr>
        <w:shd w:val="clear" w:color="auto" w:fill="FFFFFF"/>
        <w:spacing w:after="0" w:line="240" w:lineRule="auto"/>
        <w:jc w:val="both"/>
      </w:pPr>
    </w:p>
    <w:p w:rsidR="001E02EC" w:rsidRPr="0060739A" w:rsidRDefault="001E02EC" w:rsidP="001E02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0739A">
        <w:rPr>
          <w:rFonts w:ascii="Times New Roman" w:eastAsia="Times New Roman" w:hAnsi="Times New Roman"/>
          <w:b/>
          <w:bCs/>
          <w:sz w:val="24"/>
          <w:szCs w:val="24"/>
        </w:rPr>
        <w:t>1.  Содержание проблемы и обоснование ее решения программными методами</w:t>
      </w:r>
    </w:p>
    <w:p w:rsidR="001E02EC" w:rsidRDefault="001E02EC" w:rsidP="001E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E02EC" w:rsidRDefault="001E02EC" w:rsidP="001E02EC">
      <w:pPr>
        <w:pStyle w:val="21"/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Одним из основополагающих условий развития  поселения является комплексное развитие систем жизнеобеспечения </w:t>
      </w:r>
      <w:r>
        <w:rPr>
          <w:rFonts w:ascii="Times New Roman" w:hAnsi="Times New Roman"/>
          <w:shd w:val="clear" w:color="auto" w:fill="FFFFFF"/>
        </w:rPr>
        <w:t>Хозесановского сельского поселения Кайбицкого муниципального района Республики Татарстан</w:t>
      </w:r>
      <w:r>
        <w:rPr>
          <w:rFonts w:ascii="Times New Roman" w:hAnsi="Times New Roman"/>
        </w:rPr>
        <w:t>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1E02EC" w:rsidRDefault="001E02EC" w:rsidP="001E02EC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1E02EC" w:rsidRDefault="001E02EC" w:rsidP="001E02EC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демографическое развитие;</w:t>
      </w:r>
    </w:p>
    <w:p w:rsidR="001E02EC" w:rsidRDefault="001E02EC" w:rsidP="001E02EC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перспективное строительство;</w:t>
      </w:r>
    </w:p>
    <w:p w:rsidR="001E02EC" w:rsidRDefault="001E02EC" w:rsidP="001E02EC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транспортной инфраструктуры;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02EC" w:rsidRDefault="001E02EC" w:rsidP="001E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1.1.  Демографическое развитие сельского поселения</w:t>
      </w:r>
    </w:p>
    <w:p w:rsidR="001E02EC" w:rsidRDefault="001E02EC" w:rsidP="001E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E02EC" w:rsidRDefault="001E02EC" w:rsidP="001E02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4"/>
        </w:rPr>
        <w:t>В  соответствии  с  Федеральным  законом  от  06.10.2003 года  №131-ФЗ  «Об  общих  принципах  организации  местного  самоуправления    в  Российской  Федерации»  создано  муниципальное  образование  «Хозесановское сельское  поселение», которое  входит  в  состав  муниципального  образования  «Кайбицкий муниципальный  район». А</w:t>
      </w:r>
      <w:r>
        <w:rPr>
          <w:rFonts w:ascii="Times New Roman" w:hAnsi="Times New Roman"/>
          <w:sz w:val="24"/>
          <w:szCs w:val="24"/>
        </w:rPr>
        <w:t>дминистративным центром Хозесановского сельского поселения является с. Большие Кайбицы</w:t>
      </w:r>
    </w:p>
    <w:p w:rsidR="001E02EC" w:rsidRDefault="001E02EC" w:rsidP="001E02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 1 января 2016 года общая численность поселения составляет   967  человека, из них с. Хозесаново -  658 чел, с. Турминское  - 194 чел., д.Кушкуль – 106 чел., п. Александровка - 9чел.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E02EC" w:rsidRDefault="001E02EC" w:rsidP="001E02EC">
      <w:pPr>
        <w:spacing w:after="0" w:line="240" w:lineRule="auto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8"/>
        </w:rPr>
        <w:t>Ежегодное сокращение численности жителей в поселении – на 3 человек, или 0,3%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от общей численности, что вызвано естественной и миграционной убылью населения. </w:t>
      </w:r>
    </w:p>
    <w:p w:rsidR="001E02EC" w:rsidRDefault="001E02EC" w:rsidP="001E02EC">
      <w:pPr>
        <w:pStyle w:val="21"/>
        <w:spacing w:after="0" w:line="240" w:lineRule="auto"/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hd w:val="clear" w:color="auto" w:fill="FFFFFF"/>
        </w:rPr>
        <w:t>Хозесановское сельское поселение Кайбицкого муниципального района Республики Татарстан</w:t>
      </w:r>
      <w:r>
        <w:rPr>
          <w:rFonts w:ascii="Times New Roman" w:hAnsi="Times New Roman"/>
          <w:szCs w:val="28"/>
        </w:rPr>
        <w:t xml:space="preserve">,  находится в его северо-восточной части, граничит: </w:t>
      </w:r>
      <w:r>
        <w:rPr>
          <w:rFonts w:ascii="Times New Roman" w:hAnsi="Times New Roman"/>
          <w:szCs w:val="28"/>
          <w:lang w:val="en-US"/>
        </w:rPr>
        <w:t>c</w:t>
      </w:r>
      <w:r>
        <w:rPr>
          <w:rFonts w:ascii="Times New Roman" w:hAnsi="Times New Roman"/>
          <w:szCs w:val="28"/>
        </w:rPr>
        <w:t xml:space="preserve"> севера с Октябрьским и Вохомским районами Костромской области, с запада  с Хмелевским сельским поселением Поназыревского муниципального района, с юго-востока и востока с Кировской областью.</w:t>
      </w:r>
    </w:p>
    <w:p w:rsidR="001E02EC" w:rsidRDefault="001E02EC" w:rsidP="001E02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E02EC" w:rsidRDefault="001E02EC" w:rsidP="001E02E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Село Большие Кайбицы - </w:t>
      </w:r>
      <w:r>
        <w:rPr>
          <w:rFonts w:ascii="Times New Roman" w:hAnsi="Times New Roman"/>
          <w:bCs/>
          <w:iCs/>
          <w:sz w:val="24"/>
          <w:szCs w:val="28"/>
        </w:rPr>
        <w:t xml:space="preserve">административный центр сельского поселения, центр местной хозяйственной активности. Связь между населенными пунктами внутри поселения и выход за его границы осуществляется автомобильным видом транспорта. 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протяженность дорог местного значения –   20,2     км.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Хозесановского сельского поселения характеризуется следующими показателями:      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0" w:type="auto"/>
        <w:tblInd w:w="-15" w:type="dxa"/>
        <w:tblLayout w:type="fixed"/>
        <w:tblLook w:val="0000"/>
      </w:tblPr>
      <w:tblGrid>
        <w:gridCol w:w="3954"/>
        <w:gridCol w:w="1294"/>
        <w:gridCol w:w="1289"/>
        <w:gridCol w:w="1800"/>
        <w:gridCol w:w="1830"/>
      </w:tblGrid>
      <w:tr w:rsidR="001E02EC" w:rsidTr="00870B12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Факт</w:t>
            </w:r>
          </w:p>
        </w:tc>
      </w:tr>
      <w:tr w:rsidR="001E02EC" w:rsidTr="00870B12">
        <w:trPr>
          <w:trHeight w:val="23"/>
        </w:trPr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2013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</w:tr>
      <w:tr w:rsidR="001E02EC" w:rsidTr="00870B12">
        <w:trPr>
          <w:trHeight w:val="23"/>
        </w:trPr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984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986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967</w:t>
            </w:r>
          </w:p>
        </w:tc>
      </w:tr>
    </w:tbl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:rsidR="001E02EC" w:rsidRDefault="001E02EC" w:rsidP="001E02EC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1E02EC" w:rsidRDefault="001E02EC" w:rsidP="001E02EC">
      <w:pPr>
        <w:pStyle w:val="21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1E02EC" w:rsidRPr="0060739A" w:rsidRDefault="001E02EC" w:rsidP="001E02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0739A">
        <w:rPr>
          <w:rFonts w:ascii="Times New Roman" w:eastAsia="Times New Roman" w:hAnsi="Times New Roman"/>
          <w:b/>
          <w:bCs/>
          <w:sz w:val="24"/>
          <w:szCs w:val="24"/>
        </w:rPr>
        <w:t>2. Основные цели и задачи, сроки и этапы реализации  Программы</w:t>
      </w:r>
    </w:p>
    <w:p w:rsidR="001E02EC" w:rsidRDefault="001E02EC" w:rsidP="001E02EC">
      <w:pPr>
        <w:pStyle w:val="a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E02EC" w:rsidRDefault="001E02EC" w:rsidP="001E02EC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Основной целью Программы является создание условий для приведения объектов 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 Хозесановского сельского поселения.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2EC" w:rsidRDefault="001E02EC" w:rsidP="001E02EC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задачи Программы</w:t>
      </w:r>
    </w:p>
    <w:p w:rsidR="001E02EC" w:rsidRDefault="001E02EC" w:rsidP="001E02EC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модернизация, ремонт, реконструкция, строительство объектов благоустройства и дорожного хозяйства;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Сроки и этапы реализации программы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программы 2016 – 2030 годы.  Реализация программы будет осуществляться весь период.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02EC" w:rsidRPr="0060739A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39A">
        <w:rPr>
          <w:rFonts w:ascii="Times New Roman" w:hAnsi="Times New Roman" w:cs="Times New Roman"/>
          <w:b/>
          <w:sz w:val="24"/>
          <w:szCs w:val="24"/>
        </w:rPr>
        <w:t>3. Мероприятия по развитию системы транспортной инфраструктуры, целевые индикаторы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Общие положения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02EC" w:rsidRDefault="001E02EC" w:rsidP="001E02EC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факторами, определяющими направления разработки Программы, являются:</w:t>
      </w:r>
    </w:p>
    <w:p w:rsidR="001E02EC" w:rsidRDefault="001E02EC" w:rsidP="001E02EC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1E02EC" w:rsidRDefault="001E02EC" w:rsidP="001E02EC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состояние существующей системы  транспортной инфраструктуры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1E02EC" w:rsidRDefault="001E02EC" w:rsidP="001E02EC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1E02EC" w:rsidRDefault="001E02EC" w:rsidP="001E02EC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Разработанные программные мероприятия систематизированы по степени их актуальности. </w:t>
      </w:r>
    </w:p>
    <w:p w:rsidR="001E02EC" w:rsidRDefault="001E02EC" w:rsidP="001E02EC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1E02EC" w:rsidRDefault="001E02EC" w:rsidP="001E02EC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1E02EC" w:rsidRDefault="001E02EC" w:rsidP="001E02EC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Источниками финансирования мероприятий Программы являются средства бюджета      Хозесановского сельского поселения, а также внебюджетные источники. </w:t>
      </w:r>
    </w:p>
    <w:p w:rsidR="001E02EC" w:rsidRDefault="001E02EC" w:rsidP="001E02EC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программных мероприятий приведен в приложении № 1 к Программе.</w:t>
      </w:r>
    </w:p>
    <w:p w:rsidR="001E02EC" w:rsidRDefault="001E02EC" w:rsidP="001E0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02EC" w:rsidRDefault="001E02EC" w:rsidP="001E02EC">
      <w:pPr>
        <w:numPr>
          <w:ilvl w:val="1"/>
          <w:numId w:val="7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дорожной деятельности.</w:t>
      </w:r>
    </w:p>
    <w:p w:rsidR="001E02EC" w:rsidRDefault="001E02EC" w:rsidP="001E02E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целевые индикаторы реализации мероприятий Программы:</w:t>
      </w:r>
    </w:p>
    <w:p w:rsidR="001E02EC" w:rsidRDefault="001E02EC" w:rsidP="001E02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дорог в требуемом техническом состоянии;</w:t>
      </w:r>
    </w:p>
    <w:p w:rsidR="001E02EC" w:rsidRDefault="001E02EC" w:rsidP="001E02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безопасности дорожного движения.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Механизм реализации  Программы и контроль за ходом ее выполнения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Программы осуществляется Исполнительным комитетом Хозесановского сельского поселения. Для решения задач Программы предполагается использовать средства местного, республиканского бюджета.</w:t>
      </w:r>
    </w:p>
    <w:p w:rsidR="001E02EC" w:rsidRDefault="001E02EC" w:rsidP="001E02EC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рамках реализации данной Программы в соответствии со стратегическими приоритетами развития Хозесановского сельского поселения,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1E02EC" w:rsidRDefault="001E02EC" w:rsidP="001E02EC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Исполнителями Программы являются Исполнительный комитет Хозесановского сельского поселения и Совет депутатов </w:t>
      </w:r>
      <w:r>
        <w:rPr>
          <w:rFonts w:ascii="Times New Roman" w:hAnsi="Times New Roman"/>
          <w:shd w:val="clear" w:color="auto" w:fill="FFFFFF"/>
        </w:rPr>
        <w:t>Хозесановского сельского поселения Кайбицкого муниципального района Республики Татарстан</w:t>
      </w:r>
    </w:p>
    <w:p w:rsidR="001E02EC" w:rsidRDefault="001E02EC" w:rsidP="001E02EC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реализацией Программы осуществляет, являются Исполнительный комитет Хозесановского сельского поселения и Совет депутатов </w:t>
      </w:r>
      <w:r>
        <w:rPr>
          <w:rFonts w:ascii="Times New Roman" w:hAnsi="Times New Roman"/>
          <w:shd w:val="clear" w:color="auto" w:fill="FFFFFF"/>
        </w:rPr>
        <w:t>Хозесановского сельского поселения Кайбицкого муниципального района Республики Татарстан</w:t>
      </w:r>
    </w:p>
    <w:p w:rsidR="001E02EC" w:rsidRDefault="001E02EC" w:rsidP="001E02EC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Программе и сроки ее реализации, а также объемы финансирования  могут быть пересмотрены Исполнительным комитетом поселения по ее инициативе или по предложению организаций в части изменения сроков реализации и мероприятий Программы.</w:t>
      </w:r>
    </w:p>
    <w:p w:rsidR="001E02EC" w:rsidRDefault="001E02EC" w:rsidP="001E02EC">
      <w:pPr>
        <w:pStyle w:val="a7"/>
        <w:jc w:val="both"/>
        <w:rPr>
          <w:rFonts w:ascii="Times New Roman" w:hAnsi="Times New Roman" w:cs="Times New Roman"/>
        </w:rPr>
      </w:pPr>
    </w:p>
    <w:p w:rsidR="001E02EC" w:rsidRDefault="001E02EC" w:rsidP="001E02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511">
        <w:rPr>
          <w:rFonts w:ascii="Times New Roman" w:hAnsi="Times New Roman"/>
          <w:b/>
          <w:sz w:val="24"/>
          <w:szCs w:val="24"/>
        </w:rPr>
        <w:t>4. Оценка эффективности реализации Программы</w:t>
      </w:r>
    </w:p>
    <w:p w:rsidR="001E02EC" w:rsidRPr="00F45511" w:rsidRDefault="001E02EC" w:rsidP="001E02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результатами реализации мероприятий являются: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модернизация и обновление  транспортной инфраструктуры поселения; 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устранение причин возникновения аварийных ситуаций, угрожающих жизнедеятельности человека;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комфортности и безопасности жизнедеятельности населения.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E02EC" w:rsidRDefault="001E02EC" w:rsidP="001E02EC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к Постановлению </w:t>
      </w:r>
      <w:r>
        <w:rPr>
          <w:rFonts w:ascii="Times New Roman" w:hAnsi="Times New Roman" w:cs="Times New Roman"/>
        </w:rPr>
        <w:t xml:space="preserve"> Исполнительного комитета</w:t>
      </w:r>
    </w:p>
    <w:p w:rsidR="001E02EC" w:rsidRDefault="001E02EC" w:rsidP="001E02EC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Хозесановского сельского поселения</w:t>
      </w:r>
    </w:p>
    <w:p w:rsidR="001E02EC" w:rsidRDefault="001E02EC" w:rsidP="001E02EC">
      <w:pPr>
        <w:pStyle w:val="a7"/>
        <w:ind w:left="495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  <w:shd w:val="clear" w:color="auto" w:fill="FFFFFF"/>
        </w:rPr>
        <w:t>Кайбицкого муниципального района</w:t>
      </w:r>
    </w:p>
    <w:p w:rsidR="001E02EC" w:rsidRDefault="001E02EC" w:rsidP="001E02EC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  Республики Татарстан</w:t>
      </w:r>
    </w:p>
    <w:p w:rsidR="001E02EC" w:rsidRDefault="001E02EC" w:rsidP="001E02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13 от   23 июня 2016 г.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2EC" w:rsidRDefault="001E02EC" w:rsidP="001E0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1E02EC" w:rsidRDefault="001E02EC" w:rsidP="001E0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программных мероприятий Программы комплексного развития систем транспортной инфраструктуры на территории Хозесановского сельского поселения на 2016 – 2030 годы</w:t>
      </w:r>
    </w:p>
    <w:p w:rsidR="001E02EC" w:rsidRDefault="001E02EC" w:rsidP="001E0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67" w:type="dxa"/>
        <w:tblInd w:w="-15" w:type="dxa"/>
        <w:tblLayout w:type="fixed"/>
        <w:tblLook w:val="0000"/>
      </w:tblPr>
      <w:tblGrid>
        <w:gridCol w:w="694"/>
        <w:gridCol w:w="3809"/>
        <w:gridCol w:w="1701"/>
        <w:gridCol w:w="1133"/>
        <w:gridCol w:w="2830"/>
      </w:tblGrid>
      <w:tr w:rsidR="001E02EC" w:rsidTr="00870B1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реализацию мероприятия</w:t>
            </w:r>
          </w:p>
        </w:tc>
      </w:tr>
      <w:tr w:rsidR="001E02EC" w:rsidTr="00870B1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1E02EC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дорожных знаков улично-дорожной сети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исполкома</w:t>
            </w:r>
          </w:p>
        </w:tc>
      </w:tr>
      <w:tr w:rsidR="001E02EC" w:rsidTr="00870B1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1E02EC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автомобильных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r w:rsidRPr="003B7D43">
              <w:rPr>
                <w:rFonts w:ascii="Times New Roman" w:hAnsi="Times New Roman"/>
                <w:sz w:val="24"/>
                <w:szCs w:val="24"/>
              </w:rPr>
              <w:t>Руководитель исполкома</w:t>
            </w:r>
          </w:p>
        </w:tc>
      </w:tr>
      <w:tr w:rsidR="001E02EC" w:rsidTr="00870B1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1E02EC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автомобильной дороги (устройство щебеночного покрытия,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r w:rsidRPr="003B7D43">
              <w:rPr>
                <w:rFonts w:ascii="Times New Roman" w:hAnsi="Times New Roman"/>
                <w:sz w:val="24"/>
                <w:szCs w:val="24"/>
              </w:rPr>
              <w:t>Руководитель исполкома</w:t>
            </w:r>
          </w:p>
        </w:tc>
      </w:tr>
      <w:tr w:rsidR="001E02EC" w:rsidTr="00870B1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1E02EC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автомобильной дороги (устройство асфальтобетонного  покрытия,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2EC" w:rsidRDefault="001E02EC" w:rsidP="00870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2EC" w:rsidRDefault="001E02EC" w:rsidP="00870B12">
            <w:r w:rsidRPr="003B7D43">
              <w:rPr>
                <w:rFonts w:ascii="Times New Roman" w:hAnsi="Times New Roman"/>
                <w:sz w:val="24"/>
                <w:szCs w:val="24"/>
              </w:rPr>
              <w:t>Руководитель исполкома</w:t>
            </w:r>
          </w:p>
        </w:tc>
      </w:tr>
    </w:tbl>
    <w:p w:rsidR="001E02EC" w:rsidRDefault="001E02EC"/>
    <w:sectPr w:rsidR="001E02EC" w:rsidSect="001F75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compat>
    <w:useFELayout/>
  </w:compat>
  <w:rsids>
    <w:rsidRoot w:val="002A3042"/>
    <w:rsid w:val="001E02EC"/>
    <w:rsid w:val="002A3042"/>
    <w:rsid w:val="007B3D26"/>
    <w:rsid w:val="0088549D"/>
    <w:rsid w:val="009A2760"/>
    <w:rsid w:val="00B27DBB"/>
    <w:rsid w:val="00B83694"/>
    <w:rsid w:val="00F179B5"/>
    <w:rsid w:val="00FB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60"/>
  </w:style>
  <w:style w:type="paragraph" w:styleId="1">
    <w:name w:val="heading 1"/>
    <w:basedOn w:val="a"/>
    <w:next w:val="a0"/>
    <w:link w:val="10"/>
    <w:qFormat/>
    <w:rsid w:val="001E02EC"/>
    <w:pPr>
      <w:tabs>
        <w:tab w:val="num" w:pos="0"/>
      </w:tabs>
      <w:suppressAutoHyphens/>
      <w:spacing w:after="136" w:line="288" w:lineRule="atLeast"/>
      <w:ind w:left="432" w:hanging="432"/>
      <w:outlineLvl w:val="0"/>
    </w:pPr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02EC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styleId="a4">
    <w:name w:val="Hyperlink"/>
    <w:rsid w:val="001E02EC"/>
    <w:rPr>
      <w:color w:val="0000FF"/>
      <w:u w:val="single"/>
    </w:rPr>
  </w:style>
  <w:style w:type="character" w:customStyle="1" w:styleId="apple-style-span">
    <w:name w:val="apple-style-span"/>
    <w:basedOn w:val="a1"/>
    <w:rsid w:val="001E02EC"/>
  </w:style>
  <w:style w:type="paragraph" w:styleId="a0">
    <w:name w:val="Body Text"/>
    <w:basedOn w:val="a"/>
    <w:link w:val="a5"/>
    <w:rsid w:val="001E02EC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1"/>
    <w:link w:val="a0"/>
    <w:rsid w:val="001E02EC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qFormat/>
    <w:rsid w:val="001E02EC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7">
    <w:name w:val="No Spacing"/>
    <w:qFormat/>
    <w:rsid w:val="001E02EC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ConsPlusNormal">
    <w:name w:val="ConsPlusNormal"/>
    <w:rsid w:val="001E02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1E02EC"/>
    <w:pPr>
      <w:suppressAutoHyphens/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2016-08-10T10:58:00Z</cp:lastPrinted>
  <dcterms:created xsi:type="dcterms:W3CDTF">2016-06-24T12:46:00Z</dcterms:created>
  <dcterms:modified xsi:type="dcterms:W3CDTF">2016-08-10T11:10:00Z</dcterms:modified>
</cp:coreProperties>
</file>