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4361"/>
        <w:gridCol w:w="1559"/>
        <w:gridCol w:w="4111"/>
      </w:tblGrid>
      <w:tr w:rsidR="00E53EE3" w:rsidRPr="009B43A4" w:rsidTr="00E12AF0">
        <w:tc>
          <w:tcPr>
            <w:tcW w:w="4361" w:type="dxa"/>
          </w:tcPr>
          <w:p w:rsidR="00E53EE3" w:rsidRPr="009B43A4" w:rsidRDefault="00E53EE3" w:rsidP="00E53EE3">
            <w:pPr>
              <w:tabs>
                <w:tab w:val="left" w:pos="4111"/>
              </w:tabs>
              <w:spacing w:after="0"/>
              <w:ind w:left="-142" w:right="-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</w:t>
            </w: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>ОЗЕСАНОВСКОГО СЕЛЬСКОГО ПОСЕЛЕНИЯ КАЙБИЦКОГО М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УНИ</w:t>
            </w: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ЦИПАЛЬНОГО 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>РАЙОНА РЕСПУБЛИКИ ТАТАРСТАН</w:t>
            </w:r>
          </w:p>
        </w:tc>
        <w:tc>
          <w:tcPr>
            <w:tcW w:w="1559" w:type="dxa"/>
          </w:tcPr>
          <w:p w:rsidR="00E53EE3" w:rsidRPr="009B43A4" w:rsidRDefault="00E53EE3" w:rsidP="00E53EE3">
            <w:pPr>
              <w:spacing w:after="0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53EE3" w:rsidRPr="009B43A4" w:rsidRDefault="00E53EE3" w:rsidP="00E53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ЕСПУБЛИКАСЫ КАЙБЫЧ МУНИЦИПАЛЬ 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9B43A4">
              <w:rPr>
                <w:rFonts w:ascii="Times New Roman" w:hAnsi="Times New Roman" w:cs="Times New Roman"/>
                <w:sz w:val="28"/>
                <w:szCs w:val="28"/>
              </w:rPr>
              <w:t>АЙОНЫ ХУ</w:t>
            </w:r>
            <w:r w:rsidRPr="009B43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ҖА ХӘСӘН АВЫЛ ҖИРЛЕГЕ СОВЕТЫ</w:t>
            </w:r>
          </w:p>
        </w:tc>
      </w:tr>
    </w:tbl>
    <w:p w:rsidR="00E53EE3" w:rsidRPr="009B43A4" w:rsidRDefault="00E53EE3" w:rsidP="00E53EE3">
      <w:pPr>
        <w:rPr>
          <w:rFonts w:ascii="Times New Roman" w:hAnsi="Times New Roman" w:cs="Times New Roman"/>
          <w:b/>
          <w:lang w:val="tt-RU"/>
        </w:rPr>
      </w:pPr>
      <w:r w:rsidRPr="009B43A4">
        <w:rPr>
          <w:rFonts w:ascii="Times New Roman" w:hAnsi="Times New Roman" w:cs="Times New Roman"/>
          <w:b/>
          <w:lang w:val="tt-RU"/>
        </w:rPr>
        <w:t>________________________________________________________________________________</w:t>
      </w:r>
    </w:p>
    <w:p w:rsidR="00E53EE3" w:rsidRPr="009B43A4" w:rsidRDefault="00E53EE3" w:rsidP="00E53EE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      </w:t>
      </w:r>
      <w:r w:rsidRPr="009B43A4">
        <w:rPr>
          <w:rFonts w:ascii="Times New Roman" w:hAnsi="Times New Roman" w:cs="Times New Roman"/>
          <w:lang w:val="tt-RU"/>
        </w:rPr>
        <w:t xml:space="preserve">               </w:t>
      </w:r>
      <w:r w:rsidRPr="009B43A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ПОСТАНОВЛЕНИЕ</w:t>
      </w:r>
      <w:r w:rsidRPr="009B43A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КАРАР</w:t>
      </w:r>
    </w:p>
    <w:p w:rsidR="00E53EE3" w:rsidRPr="00E53EE3" w:rsidRDefault="00E53EE3" w:rsidP="00AF2D16">
      <w:pPr>
        <w:tabs>
          <w:tab w:val="left" w:pos="712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</w:t>
      </w:r>
      <w:r w:rsidRPr="00E53EE3">
        <w:rPr>
          <w:rFonts w:ascii="Times New Roman" w:hAnsi="Times New Roman" w:cs="Times New Roman"/>
          <w:sz w:val="28"/>
          <w:szCs w:val="28"/>
        </w:rPr>
        <w:t>08 февраля 2016</w:t>
      </w:r>
      <w:r w:rsidRPr="00E53EE3">
        <w:rPr>
          <w:rFonts w:ascii="Times New Roman" w:hAnsi="Times New Roman" w:cs="Times New Roman"/>
          <w:sz w:val="28"/>
          <w:szCs w:val="28"/>
        </w:rPr>
        <w:tab/>
        <w:t>№1</w:t>
      </w:r>
    </w:p>
    <w:p w:rsidR="00E53EE3" w:rsidRPr="00E53EE3" w:rsidRDefault="00E53EE3" w:rsidP="00E53EE3">
      <w:pPr>
        <w:shd w:val="clear" w:color="auto" w:fill="FFFFFF"/>
        <w:spacing w:line="322" w:lineRule="exact"/>
        <w:ind w:left="907" w:firstLine="403"/>
        <w:rPr>
          <w:rFonts w:ascii="Times New Roman" w:hAnsi="Times New Roman" w:cs="Times New Roman"/>
          <w:sz w:val="28"/>
          <w:szCs w:val="28"/>
        </w:rPr>
      </w:pPr>
      <w:r w:rsidRPr="00E53EE3">
        <w:rPr>
          <w:rFonts w:ascii="Times New Roman" w:hAnsi="Times New Roman" w:cs="Times New Roman"/>
          <w:sz w:val="28"/>
          <w:szCs w:val="28"/>
        </w:rPr>
        <w:tab/>
      </w:r>
      <w:r w:rsidRPr="00E53EE3">
        <w:rPr>
          <w:rFonts w:ascii="Times New Roman" w:hAnsi="Times New Roman" w:cs="Times New Roman"/>
          <w:b/>
          <w:sz w:val="28"/>
          <w:szCs w:val="28"/>
        </w:rPr>
        <w:t>О мерах по реализации законодательства, регулирующего вопросы организации и ведения регистра муниципальных нормативных правовых актов Республики Татарстан</w:t>
      </w:r>
    </w:p>
    <w:p w:rsidR="00E53EE3" w:rsidRPr="00AF2D16" w:rsidRDefault="00E53EE3" w:rsidP="00E53EE3">
      <w:pPr>
        <w:shd w:val="clear" w:color="auto" w:fill="FFFFFF"/>
        <w:spacing w:before="317" w:line="322" w:lineRule="exact"/>
        <w:ind w:left="533" w:firstLine="739"/>
        <w:rPr>
          <w:rFonts w:ascii="Times New Roman" w:hAnsi="Times New Roman" w:cs="Times New Roman"/>
          <w:sz w:val="28"/>
          <w:szCs w:val="28"/>
        </w:rPr>
      </w:pPr>
      <w:r w:rsidRPr="00AF2D16">
        <w:rPr>
          <w:rFonts w:ascii="Times New Roman" w:hAnsi="Times New Roman" w:cs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 w:rsidRPr="00AF2D16">
        <w:rPr>
          <w:rFonts w:ascii="Times New Roman" w:hAnsi="Times New Roman" w:cs="Times New Roman"/>
          <w:sz w:val="28"/>
          <w:szCs w:val="28"/>
        </w:rPr>
        <w:t xml:space="preserve">Татарстан». </w:t>
      </w:r>
      <w:proofErr w:type="gramStart"/>
      <w:r w:rsidRPr="00AF2D16">
        <w:rPr>
          <w:rFonts w:ascii="Times New Roman" w:hAnsi="Times New Roman" w:cs="Times New Roman"/>
          <w:sz w:val="28"/>
          <w:szCs w:val="28"/>
        </w:rPr>
        <w:t xml:space="preserve">Законом  Республики Татарстан от 3 ноября 2015 года № 92-ЗРТ «О </w:t>
      </w:r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AF2D16">
        <w:rPr>
          <w:rFonts w:ascii="Times New Roman" w:hAnsi="Times New Roman" w:cs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AF2D16">
        <w:rPr>
          <w:rFonts w:ascii="Times New Roman" w:hAnsi="Times New Roman" w:cs="Times New Roman"/>
          <w:spacing w:val="-1"/>
          <w:sz w:val="28"/>
          <w:szCs w:val="28"/>
        </w:rPr>
        <w:t xml:space="preserve">Татарстан», на основании Соглашения о взаимодействии по вопросам направления </w:t>
      </w:r>
      <w:r w:rsidRPr="00AF2D16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и сведений о них для включения в</w:t>
      </w:r>
      <w:proofErr w:type="gramEnd"/>
      <w:r w:rsidRPr="00AF2D16">
        <w:rPr>
          <w:rFonts w:ascii="Times New Roman" w:hAnsi="Times New Roman" w:cs="Times New Roman"/>
          <w:sz w:val="28"/>
          <w:szCs w:val="28"/>
        </w:rPr>
        <w:t xml:space="preserve"> регистр муниципальных  нормативных  правовых актов  Республики Татарстан от  «06» февраля 2016года, заключенного с Главой </w:t>
      </w:r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F2D16">
        <w:rPr>
          <w:rFonts w:ascii="Times New Roman" w:hAnsi="Times New Roman" w:cs="Times New Roman"/>
          <w:spacing w:val="-1"/>
          <w:sz w:val="28"/>
          <w:szCs w:val="28"/>
        </w:rPr>
        <w:t>района Республики Татарстан, постановляю:</w:t>
      </w:r>
    </w:p>
    <w:p w:rsidR="00E53EE3" w:rsidRPr="00AF2D16" w:rsidRDefault="00E53EE3" w:rsidP="00E53EE3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2D16">
        <w:rPr>
          <w:rFonts w:ascii="Times New Roman" w:hAnsi="Times New Roman" w:cs="Times New Roman"/>
          <w:spacing w:val="-35"/>
          <w:sz w:val="28"/>
          <w:szCs w:val="28"/>
        </w:rPr>
        <w:t>1.</w:t>
      </w:r>
      <w:r w:rsidRPr="00AF2D1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F2D16">
        <w:rPr>
          <w:rFonts w:ascii="Times New Roman" w:hAnsi="Times New Roman" w:cs="Times New Roman"/>
          <w:sz w:val="28"/>
          <w:szCs w:val="28"/>
        </w:rPr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</w:t>
      </w:r>
      <w:r w:rsidRPr="00AF2D16">
        <w:rPr>
          <w:rFonts w:ascii="Times New Roman" w:hAnsi="Times New Roman" w:cs="Times New Roman"/>
          <w:spacing w:val="-3"/>
          <w:sz w:val="28"/>
          <w:szCs w:val="28"/>
        </w:rPr>
        <w:t xml:space="preserve">правовых      актов      Республики      Татарстан      руководствоваться      Регламентом </w:t>
      </w:r>
      <w:r w:rsidRPr="00AF2D16">
        <w:rPr>
          <w:rFonts w:ascii="Times New Roman" w:hAnsi="Times New Roman" w:cs="Times New Roman"/>
          <w:spacing w:val="-1"/>
          <w:sz w:val="28"/>
          <w:szCs w:val="28"/>
        </w:rPr>
        <w:t>взаимодействия органов местного самоуправления</w:t>
      </w:r>
      <w:r w:rsidRPr="00AF2D16">
        <w:rPr>
          <w:rFonts w:ascii="Times New Roman" w:hAnsi="Times New Roman" w:cs="Times New Roman"/>
          <w:sz w:val="28"/>
          <w:szCs w:val="28"/>
        </w:rPr>
        <w:tab/>
      </w:r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AF2D16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AF2D16">
        <w:rPr>
          <w:rFonts w:ascii="Times New Roman" w:hAnsi="Times New Roman" w:cs="Times New Roman"/>
          <w:spacing w:val="-2"/>
          <w:sz w:val="28"/>
          <w:szCs w:val="28"/>
        </w:rPr>
        <w:t>регистр   муниципальных</w:t>
      </w:r>
      <w:proofErr w:type="gramEnd"/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   нормативных   правовых   актов   Республики   Татарстан, </w:t>
      </w:r>
      <w:r w:rsidRPr="00AF2D16">
        <w:rPr>
          <w:rFonts w:ascii="Times New Roman" w:hAnsi="Times New Roman" w:cs="Times New Roman"/>
          <w:sz w:val="28"/>
          <w:szCs w:val="28"/>
        </w:rPr>
        <w:t>утвержденным постановлением Главы</w:t>
      </w:r>
      <w:r w:rsidRPr="00AF2D1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F2D1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F2D1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F2D16">
        <w:rPr>
          <w:rFonts w:ascii="Times New Roman" w:hAnsi="Times New Roman" w:cs="Times New Roman"/>
          <w:spacing w:val="-1"/>
          <w:sz w:val="28"/>
          <w:szCs w:val="28"/>
        </w:rPr>
        <w:t xml:space="preserve">Республики Татарстан от   «05» февраля </w:t>
      </w:r>
      <w:r w:rsidRPr="00AF2D16">
        <w:rPr>
          <w:rFonts w:ascii="Times New Roman" w:hAnsi="Times New Roman" w:cs="Times New Roman"/>
          <w:spacing w:val="-3"/>
          <w:sz w:val="28"/>
          <w:szCs w:val="28"/>
        </w:rPr>
        <w:t>2016 года №</w:t>
      </w:r>
      <w:r w:rsidRPr="00AF2D16">
        <w:rPr>
          <w:rFonts w:ascii="Times New Roman" w:hAnsi="Times New Roman" w:cs="Times New Roman"/>
          <w:sz w:val="28"/>
          <w:szCs w:val="28"/>
        </w:rPr>
        <w:t>16</w:t>
      </w:r>
    </w:p>
    <w:p w:rsidR="00E53EE3" w:rsidRPr="008F5BF0" w:rsidRDefault="00E53EE3" w:rsidP="00E53EE3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538" w:right="10" w:firstLine="72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AF2D16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AF2D16">
        <w:rPr>
          <w:rFonts w:ascii="Times New Roman" w:hAnsi="Times New Roman" w:cs="Times New Roman"/>
          <w:sz w:val="28"/>
          <w:szCs w:val="28"/>
        </w:rPr>
        <w:t xml:space="preserve"> за направление в исполнительный комитет </w:t>
      </w:r>
      <w:r w:rsidRPr="00AF2D16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AF2D16">
        <w:rPr>
          <w:rFonts w:ascii="Times New Roman" w:hAnsi="Times New Roman" w:cs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 w:rsidRPr="00AF2D16">
        <w:rPr>
          <w:rFonts w:ascii="Times New Roman" w:hAnsi="Times New Roman" w:cs="Times New Roman"/>
          <w:sz w:val="28"/>
          <w:szCs w:val="28"/>
        </w:rPr>
        <w:t xml:space="preserve">исполнительного комитета поселения, а также сведений о них, подлежащих </w:t>
      </w:r>
      <w:r w:rsidRPr="00AF2D16">
        <w:rPr>
          <w:rFonts w:ascii="Times New Roman" w:hAnsi="Times New Roman" w:cs="Times New Roman"/>
          <w:spacing w:val="-1"/>
          <w:sz w:val="28"/>
          <w:szCs w:val="28"/>
        </w:rPr>
        <w:t>включению в регистр, определить секретаря исполнительного комитета поселения.</w:t>
      </w:r>
    </w:p>
    <w:p w:rsidR="008F5BF0" w:rsidRPr="00AF2D16" w:rsidRDefault="008F5BF0" w:rsidP="008F5BF0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after="0" w:line="322" w:lineRule="exact"/>
        <w:ind w:left="1258" w:right="10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E53EE3" w:rsidRPr="00AF2D16" w:rsidRDefault="00E53EE3" w:rsidP="00E53EE3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AF2D16">
        <w:rPr>
          <w:rFonts w:ascii="Times New Roman" w:hAnsi="Times New Roman" w:cs="Times New Roman"/>
          <w:spacing w:val="-12"/>
          <w:sz w:val="28"/>
          <w:szCs w:val="28"/>
        </w:rPr>
        <w:t xml:space="preserve">  3. Действие настоящего постановления   распространяется на правоотношения, наступившие с 01.01.2016 г. </w:t>
      </w:r>
    </w:p>
    <w:p w:rsidR="00E53EE3" w:rsidRPr="00AF2D16" w:rsidRDefault="00E53EE3" w:rsidP="00E5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D16">
        <w:rPr>
          <w:rFonts w:ascii="Times New Roman" w:hAnsi="Times New Roman" w:cs="Times New Roman"/>
          <w:sz w:val="28"/>
          <w:szCs w:val="28"/>
        </w:rPr>
        <w:t xml:space="preserve">         4. Обнародовать настоящее  постановление в </w:t>
      </w:r>
      <w:proofErr w:type="gramStart"/>
      <w:r w:rsidRPr="00AF2D1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AF2D16">
        <w:rPr>
          <w:rFonts w:ascii="Times New Roman" w:hAnsi="Times New Roman" w:cs="Times New Roman"/>
          <w:sz w:val="28"/>
          <w:szCs w:val="28"/>
        </w:rPr>
        <w:t xml:space="preserve"> </w:t>
      </w:r>
      <w:r w:rsidRPr="00AF2D16">
        <w:rPr>
          <w:rFonts w:ascii="Times New Roman" w:hAnsi="Times New Roman" w:cs="Times New Roman"/>
          <w:sz w:val="28"/>
          <w:szCs w:val="28"/>
        </w:rPr>
        <w:t xml:space="preserve">Уставом </w:t>
      </w:r>
    </w:p>
    <w:p w:rsidR="00E53EE3" w:rsidRPr="00AF2D16" w:rsidRDefault="00E53EE3" w:rsidP="00E53E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2D16">
        <w:rPr>
          <w:rFonts w:ascii="Times New Roman" w:hAnsi="Times New Roman" w:cs="Times New Roman"/>
          <w:sz w:val="28"/>
          <w:szCs w:val="28"/>
        </w:rPr>
        <w:t xml:space="preserve">         порядке, а также разместить  на официальном сайте поселения  </w:t>
      </w:r>
      <w:proofErr w:type="gramStart"/>
      <w:r w:rsidRPr="00AF2D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F2D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EE3" w:rsidRPr="00AF2D16" w:rsidRDefault="00E53EE3" w:rsidP="00E53EE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D16">
        <w:rPr>
          <w:rFonts w:ascii="Times New Roman" w:hAnsi="Times New Roman" w:cs="Times New Roman"/>
          <w:sz w:val="28"/>
          <w:szCs w:val="28"/>
        </w:rPr>
        <w:t xml:space="preserve">         информационн</w:t>
      </w:r>
      <w:proofErr w:type="gramStart"/>
      <w:r w:rsidRPr="00AF2D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2D1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</w:p>
    <w:p w:rsidR="00E53EE3" w:rsidRPr="00AF2D16" w:rsidRDefault="00E53EE3" w:rsidP="00E53EE3">
      <w:pPr>
        <w:shd w:val="clear" w:color="auto" w:fill="FFFFFF"/>
        <w:spacing w:before="120" w:after="0"/>
        <w:ind w:left="360"/>
        <w:rPr>
          <w:rFonts w:ascii="Times New Roman" w:hAnsi="Times New Roman" w:cs="Times New Roman"/>
          <w:sz w:val="28"/>
          <w:szCs w:val="28"/>
        </w:rPr>
      </w:pPr>
      <w:r w:rsidRPr="00AF2D16">
        <w:rPr>
          <w:rFonts w:ascii="Times New Roman" w:hAnsi="Times New Roman" w:cs="Times New Roman"/>
          <w:spacing w:val="-2"/>
          <w:sz w:val="28"/>
          <w:szCs w:val="28"/>
        </w:rPr>
        <w:t xml:space="preserve">   5. Контроль исполнения настоящего постановления оставляю за собой.</w:t>
      </w:r>
    </w:p>
    <w:p w:rsidR="008F5BF0" w:rsidRDefault="008F5BF0" w:rsidP="00E53EE3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ind w:left="643"/>
        <w:rPr>
          <w:rFonts w:ascii="Times New Roman" w:hAnsi="Times New Roman" w:cs="Times New Roman"/>
          <w:spacing w:val="-1"/>
          <w:sz w:val="28"/>
          <w:szCs w:val="28"/>
        </w:rPr>
      </w:pPr>
    </w:p>
    <w:p w:rsidR="008F5BF0" w:rsidRDefault="008F5BF0" w:rsidP="00E53EE3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ind w:left="64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Хозесановского</w:t>
      </w:r>
      <w:proofErr w:type="spellEnd"/>
    </w:p>
    <w:p w:rsidR="00E53EE3" w:rsidRPr="00AF2D16" w:rsidRDefault="008F5BF0" w:rsidP="00E53EE3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after="0" w:line="322" w:lineRule="exact"/>
        <w:ind w:left="6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Сельского поселения                   </w:t>
      </w:r>
      <w:r w:rsidR="00E53EE3" w:rsidRPr="00AF2D16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С.П.Матвеева</w:t>
      </w:r>
    </w:p>
    <w:p w:rsidR="00E53EE3" w:rsidRPr="00AF2D16" w:rsidRDefault="00E53EE3" w:rsidP="00E53EE3">
      <w:pPr>
        <w:rPr>
          <w:rFonts w:ascii="Times New Roman" w:hAnsi="Times New Roman" w:cs="Times New Roman"/>
          <w:sz w:val="28"/>
          <w:szCs w:val="28"/>
        </w:rPr>
      </w:pPr>
    </w:p>
    <w:p w:rsidR="007136D2" w:rsidRPr="00E53EE3" w:rsidRDefault="007136D2" w:rsidP="00E53EE3">
      <w:pPr>
        <w:tabs>
          <w:tab w:val="left" w:pos="1253"/>
        </w:tabs>
      </w:pPr>
    </w:p>
    <w:sectPr w:rsidR="007136D2" w:rsidRPr="00E53EE3" w:rsidSect="0013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3EE3"/>
    <w:rsid w:val="00134B62"/>
    <w:rsid w:val="007136D2"/>
    <w:rsid w:val="008F5BF0"/>
    <w:rsid w:val="00AF2D16"/>
    <w:rsid w:val="00E5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BFB839-2794-4322-BB12-EACFFCFA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2016-03-16T10:54:00Z</dcterms:created>
  <dcterms:modified xsi:type="dcterms:W3CDTF">2016-03-16T13:00:00Z</dcterms:modified>
</cp:coreProperties>
</file>